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61AE" w14:textId="77777777" w:rsidR="005B71E3" w:rsidRPr="00BA03E7" w:rsidRDefault="005B71E3" w:rsidP="005B71E3">
      <w:pPr>
        <w:rPr>
          <w:b/>
          <w:bCs/>
        </w:rPr>
      </w:pPr>
    </w:p>
    <w:p w14:paraId="50CC0A6E" w14:textId="77777777" w:rsidR="005B71E3" w:rsidRPr="00BA03E7" w:rsidRDefault="005B71E3" w:rsidP="005B71E3">
      <w:pPr>
        <w:rPr>
          <w:b/>
          <w:bCs/>
        </w:rPr>
      </w:pPr>
      <w:r w:rsidRPr="00BA03E7">
        <w:rPr>
          <w:b/>
          <w:bCs/>
        </w:rPr>
        <w:t>Ogłoszenie nr 513669-N-2020 z dnia 2020-02-18 r.</w:t>
      </w:r>
    </w:p>
    <w:p w14:paraId="3EB8FCF8" w14:textId="77777777" w:rsidR="005B71E3" w:rsidRPr="00BD226A" w:rsidRDefault="005B71E3" w:rsidP="00BD226A">
      <w:pPr>
        <w:jc w:val="center"/>
        <w:rPr>
          <w:b/>
          <w:bCs/>
          <w:sz w:val="28"/>
          <w:szCs w:val="28"/>
        </w:rPr>
      </w:pPr>
    </w:p>
    <w:p w14:paraId="59CD9C38" w14:textId="1B3930F7" w:rsidR="005B71E3" w:rsidRDefault="005B71E3" w:rsidP="00BD226A">
      <w:pPr>
        <w:jc w:val="center"/>
        <w:rPr>
          <w:b/>
          <w:bCs/>
          <w:sz w:val="28"/>
          <w:szCs w:val="28"/>
        </w:rPr>
      </w:pPr>
      <w:r w:rsidRPr="00BD226A">
        <w:rPr>
          <w:b/>
          <w:bCs/>
          <w:sz w:val="28"/>
          <w:szCs w:val="28"/>
        </w:rPr>
        <w:t>Stowarzyszenie "Euroregion Niemen": Kompleksowa organizacja wizyty studyjnej, realizowanej w ramach projektu pn. „Podlaskie Centrum Wspierania Ekonomii Społecznej”.</w:t>
      </w:r>
    </w:p>
    <w:p w14:paraId="7C182C39" w14:textId="77777777" w:rsidR="00BD226A" w:rsidRPr="00BD226A" w:rsidRDefault="00BD226A" w:rsidP="00BD226A">
      <w:pPr>
        <w:jc w:val="center"/>
        <w:rPr>
          <w:b/>
          <w:bCs/>
          <w:sz w:val="28"/>
          <w:szCs w:val="28"/>
        </w:rPr>
      </w:pPr>
    </w:p>
    <w:p w14:paraId="3FEF0049" w14:textId="77777777" w:rsidR="005B71E3" w:rsidRDefault="005B71E3" w:rsidP="005B71E3">
      <w:r w:rsidRPr="00BD226A">
        <w:rPr>
          <w:b/>
          <w:bCs/>
        </w:rPr>
        <w:t>OGŁOSZENIE O ZAMÓWIENIU</w:t>
      </w:r>
      <w:r>
        <w:t xml:space="preserve"> - Usługi</w:t>
      </w:r>
    </w:p>
    <w:p w14:paraId="4EEAD898" w14:textId="77777777" w:rsidR="005B71E3" w:rsidRDefault="005B71E3" w:rsidP="005B71E3">
      <w:r w:rsidRPr="00BD226A">
        <w:rPr>
          <w:b/>
          <w:bCs/>
        </w:rPr>
        <w:t>Zamieszczanie ogłoszenia</w:t>
      </w:r>
      <w:r>
        <w:t>: Zamieszczanie obowiązkowe</w:t>
      </w:r>
    </w:p>
    <w:p w14:paraId="22842486" w14:textId="77777777" w:rsidR="005B71E3" w:rsidRPr="00BD226A" w:rsidRDefault="005B71E3" w:rsidP="005B71E3">
      <w:pPr>
        <w:rPr>
          <w:b/>
          <w:bCs/>
        </w:rPr>
      </w:pPr>
      <w:r w:rsidRPr="00BD226A">
        <w:rPr>
          <w:b/>
          <w:bCs/>
        </w:rPr>
        <w:t>Ogłoszenie dotyczy:</w:t>
      </w:r>
      <w:r>
        <w:t xml:space="preserve"> Zamówienia publicznego</w:t>
      </w:r>
    </w:p>
    <w:p w14:paraId="0A4E5FEC" w14:textId="0541877A" w:rsidR="005B71E3" w:rsidRPr="009E0419" w:rsidRDefault="005B71E3" w:rsidP="005B71E3">
      <w:pPr>
        <w:rPr>
          <w:b/>
          <w:bCs/>
        </w:rPr>
      </w:pPr>
      <w:r w:rsidRPr="009E0419">
        <w:rPr>
          <w:b/>
          <w:bCs/>
        </w:rPr>
        <w:t>Zamówienie dotyczy projektu lub programu współfinansowanego ze środków Unii Europejskiej</w:t>
      </w:r>
      <w:r w:rsidR="009E0419">
        <w:rPr>
          <w:b/>
          <w:bCs/>
        </w:rPr>
        <w:t xml:space="preserve">: </w:t>
      </w:r>
      <w:r w:rsidRPr="009E0419">
        <w:t>Tak</w:t>
      </w:r>
    </w:p>
    <w:p w14:paraId="705E2893" w14:textId="6D6DDEA6" w:rsidR="005B71E3" w:rsidRPr="009E0419" w:rsidRDefault="005B71E3" w:rsidP="005B71E3">
      <w:pPr>
        <w:rPr>
          <w:b/>
          <w:bCs/>
        </w:rPr>
      </w:pPr>
      <w:r w:rsidRPr="009E0419">
        <w:rPr>
          <w:b/>
          <w:bCs/>
        </w:rPr>
        <w:t>Nazwa projektu lub programu</w:t>
      </w:r>
      <w:r w:rsidR="009E0419">
        <w:rPr>
          <w:b/>
          <w:bCs/>
        </w:rPr>
        <w:t xml:space="preserve">: </w:t>
      </w:r>
      <w:r w:rsidRPr="009E0419">
        <w:t>Podlaskie Centrum Wspierania Ekonomii Społecznej</w:t>
      </w:r>
    </w:p>
    <w:p w14:paraId="6747826A" w14:textId="77777777" w:rsidR="005B71E3" w:rsidRPr="009E0419" w:rsidRDefault="005B71E3" w:rsidP="005B71E3">
      <w:r w:rsidRPr="009E0419"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1D48CFB0" w14:textId="58233C94" w:rsidR="005B71E3" w:rsidRPr="009E0419" w:rsidRDefault="005B71E3" w:rsidP="005B71E3">
      <w:r w:rsidRPr="009E0419">
        <w:t>Nie</w:t>
      </w:r>
    </w:p>
    <w:p w14:paraId="0D5467D6" w14:textId="77777777" w:rsidR="005B71E3" w:rsidRDefault="005B71E3" w:rsidP="005B71E3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14:paraId="7A20287F" w14:textId="77777777" w:rsidR="005B71E3" w:rsidRPr="009E0419" w:rsidRDefault="005B71E3" w:rsidP="005B71E3">
      <w:pPr>
        <w:rPr>
          <w:b/>
          <w:bCs/>
        </w:rPr>
      </w:pPr>
      <w:r w:rsidRPr="009E0419">
        <w:rPr>
          <w:b/>
          <w:bCs/>
        </w:rPr>
        <w:t>SEKCJA I: ZAMAWIAJĄCY</w:t>
      </w:r>
    </w:p>
    <w:p w14:paraId="3EBE9356" w14:textId="77777777" w:rsidR="005B71E3" w:rsidRPr="009E0419" w:rsidRDefault="005B71E3" w:rsidP="005B71E3">
      <w:pPr>
        <w:rPr>
          <w:b/>
          <w:bCs/>
        </w:rPr>
      </w:pPr>
      <w:r w:rsidRPr="009E0419">
        <w:rPr>
          <w:b/>
          <w:bCs/>
        </w:rPr>
        <w:t>Postępowanie przeprowadza centralny zamawiający</w:t>
      </w:r>
    </w:p>
    <w:p w14:paraId="3027262E" w14:textId="77777777" w:rsidR="005B71E3" w:rsidRPr="009E0419" w:rsidRDefault="005B71E3" w:rsidP="005B71E3">
      <w:r w:rsidRPr="009E0419">
        <w:t>Nie</w:t>
      </w:r>
    </w:p>
    <w:p w14:paraId="68F087AD" w14:textId="77777777" w:rsidR="005B71E3" w:rsidRPr="009E0419" w:rsidRDefault="005B71E3" w:rsidP="005B71E3">
      <w:pPr>
        <w:rPr>
          <w:b/>
          <w:bCs/>
        </w:rPr>
      </w:pPr>
      <w:r w:rsidRPr="009E0419">
        <w:rPr>
          <w:b/>
          <w:bCs/>
        </w:rPr>
        <w:t>Postępowanie przeprowadza podmiot, któremu zamawiający powierzył/powierzyli przeprowadzenie postępowania</w:t>
      </w:r>
    </w:p>
    <w:p w14:paraId="6E91F74C" w14:textId="77777777" w:rsidR="005B71E3" w:rsidRPr="009E0419" w:rsidRDefault="005B71E3" w:rsidP="005B71E3">
      <w:r w:rsidRPr="009E0419">
        <w:t>Nie</w:t>
      </w:r>
    </w:p>
    <w:p w14:paraId="41A20E24" w14:textId="01054483" w:rsidR="00BD226A" w:rsidRPr="009E0419" w:rsidRDefault="005B71E3" w:rsidP="005B71E3">
      <w:pPr>
        <w:rPr>
          <w:b/>
          <w:bCs/>
        </w:rPr>
      </w:pPr>
      <w:r w:rsidRPr="009E0419">
        <w:rPr>
          <w:b/>
          <w:bCs/>
        </w:rPr>
        <w:t>Informacje na temat podmiotu któremu zamawiający powierzył/powierzyli prowadzenie postępowania:</w:t>
      </w:r>
    </w:p>
    <w:p w14:paraId="6E84C52C" w14:textId="77777777" w:rsidR="005B71E3" w:rsidRPr="009E0419" w:rsidRDefault="005B71E3" w:rsidP="005B71E3">
      <w:pPr>
        <w:rPr>
          <w:b/>
          <w:bCs/>
        </w:rPr>
      </w:pPr>
      <w:r w:rsidRPr="009E0419">
        <w:rPr>
          <w:b/>
          <w:bCs/>
        </w:rPr>
        <w:t>Postępowanie jest przeprowadzane wspólnie przez zamawiających</w:t>
      </w:r>
    </w:p>
    <w:p w14:paraId="768D19E6" w14:textId="77777777" w:rsidR="005B71E3" w:rsidRPr="009E0419" w:rsidRDefault="005B71E3" w:rsidP="005B71E3">
      <w:r w:rsidRPr="009E0419">
        <w:t>Nie</w:t>
      </w:r>
    </w:p>
    <w:p w14:paraId="1E278292" w14:textId="77777777" w:rsidR="005B71E3" w:rsidRDefault="005B71E3" w:rsidP="005B71E3"/>
    <w:p w14:paraId="6F25E9EF" w14:textId="0C4EDAAD" w:rsidR="005B71E3" w:rsidRPr="009E0419" w:rsidRDefault="005B71E3" w:rsidP="005B71E3">
      <w:pPr>
        <w:rPr>
          <w:b/>
          <w:bCs/>
        </w:rPr>
      </w:pPr>
      <w:r w:rsidRPr="009E0419">
        <w:rPr>
          <w:b/>
          <w:bCs/>
        </w:rPr>
        <w:lastRenderedPageBreak/>
        <w:t>Jeżeli tak, należy wymienić zamawiających, którzy wspólnie przeprowadzają postępowanie oraz podać adresy ich siedzib, krajowe numery identyfikacyjne oraz osoby do kontaktów wraz z danymi do kontaktów:</w:t>
      </w:r>
    </w:p>
    <w:p w14:paraId="1C8C59DB" w14:textId="77777777" w:rsidR="005B71E3" w:rsidRPr="009E0419" w:rsidRDefault="005B71E3" w:rsidP="005B71E3">
      <w:pPr>
        <w:rPr>
          <w:b/>
          <w:bCs/>
        </w:rPr>
      </w:pPr>
      <w:r w:rsidRPr="009E0419">
        <w:rPr>
          <w:b/>
          <w:bCs/>
        </w:rPr>
        <w:t>Postępowanie jest przeprowadzane wspólnie z zamawiającymi z innych państw członkowskich Unii Europejskiej</w:t>
      </w:r>
    </w:p>
    <w:p w14:paraId="4F5FECEA" w14:textId="77777777" w:rsidR="005B71E3" w:rsidRDefault="005B71E3" w:rsidP="005B71E3">
      <w:r>
        <w:t>Nie</w:t>
      </w:r>
    </w:p>
    <w:p w14:paraId="2E10BC5A" w14:textId="77777777" w:rsidR="005B71E3" w:rsidRPr="009E0419" w:rsidRDefault="005B71E3" w:rsidP="005B71E3">
      <w:pPr>
        <w:rPr>
          <w:b/>
          <w:bCs/>
        </w:rPr>
      </w:pPr>
      <w:r w:rsidRPr="009E0419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</w:p>
    <w:p w14:paraId="53169F63" w14:textId="77777777" w:rsidR="005B71E3" w:rsidRDefault="005B71E3" w:rsidP="005B71E3">
      <w:r>
        <w:t>Informacje dodatkowe:</w:t>
      </w:r>
    </w:p>
    <w:p w14:paraId="25ED78E0" w14:textId="77777777" w:rsidR="005B71E3" w:rsidRPr="009E0419" w:rsidRDefault="005B71E3" w:rsidP="005B71E3">
      <w:pPr>
        <w:rPr>
          <w:b/>
          <w:bCs/>
        </w:rPr>
      </w:pPr>
      <w:r>
        <w:t xml:space="preserve">I. 1) NAZWA I ADRES: </w:t>
      </w:r>
      <w:r w:rsidRPr="009E0419">
        <w:rPr>
          <w:b/>
          <w:bCs/>
        </w:rPr>
        <w:t>Stowarzyszenie "Euroregion Niemen", krajowy numer identyfikacyjny 79033498200000, ul. Wesoła  22 , 16-400  Suwałki, woj. podlaskie, państwo Polska, tel. (87)5653671, e-mail euroregion@niemen.org.pl, faks .</w:t>
      </w:r>
    </w:p>
    <w:p w14:paraId="2242F009" w14:textId="4827DE50" w:rsidR="005B71E3" w:rsidRDefault="005B71E3" w:rsidP="005B71E3">
      <w:r>
        <w:t xml:space="preserve">Adres strony internetowej (URL): </w:t>
      </w:r>
      <w:r w:rsidRPr="009E0419">
        <w:rPr>
          <w:b/>
          <w:bCs/>
        </w:rPr>
        <w:t>www.niemen.org.pl</w:t>
      </w:r>
    </w:p>
    <w:p w14:paraId="7CFF47C2" w14:textId="77777777" w:rsidR="005B71E3" w:rsidRDefault="005B71E3" w:rsidP="005B71E3">
      <w:r>
        <w:t>Adres profilu nabywcy:</w:t>
      </w:r>
    </w:p>
    <w:p w14:paraId="6870CA0C" w14:textId="77777777" w:rsidR="005B71E3" w:rsidRDefault="005B71E3" w:rsidP="005B71E3">
      <w:r>
        <w:t>Adres strony internetowej pod którym można uzyskać dostęp do narzędzi i urządzeń lub formatów plików, które nie są ogólnie dostępne</w:t>
      </w:r>
    </w:p>
    <w:p w14:paraId="4A040FD7" w14:textId="77777777" w:rsidR="005B71E3" w:rsidRDefault="005B71E3" w:rsidP="005B71E3">
      <w:r>
        <w:t xml:space="preserve">I. 2) RODZAJ ZAMAWIAJĄCEGO: </w:t>
      </w:r>
      <w:r w:rsidRPr="009E0419">
        <w:rPr>
          <w:b/>
          <w:bCs/>
        </w:rPr>
        <w:t>Podmiot prawa publicznego</w:t>
      </w:r>
    </w:p>
    <w:p w14:paraId="18E09103" w14:textId="77777777" w:rsidR="005B71E3" w:rsidRDefault="005B71E3" w:rsidP="005B71E3">
      <w:r>
        <w:t>I.3) WSPÓLNE UDZIELANIE ZAMÓWIENIA (jeżeli dotyczy):</w:t>
      </w:r>
    </w:p>
    <w:p w14:paraId="7A27D4C3" w14:textId="77777777" w:rsidR="005B71E3" w:rsidRDefault="005B71E3" w:rsidP="005B71E3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14:paraId="651A3147" w14:textId="77777777" w:rsidR="005B71E3" w:rsidRDefault="005B71E3" w:rsidP="005B71E3">
      <w:r>
        <w:t>I.4) KOMUNIKACJA:</w:t>
      </w:r>
    </w:p>
    <w:p w14:paraId="38E1551F" w14:textId="77777777" w:rsidR="005B71E3" w:rsidRPr="009E0419" w:rsidRDefault="005B71E3" w:rsidP="005B71E3">
      <w:pPr>
        <w:rPr>
          <w:b/>
          <w:bCs/>
        </w:rPr>
      </w:pPr>
      <w:r w:rsidRPr="009E0419">
        <w:rPr>
          <w:b/>
          <w:bCs/>
        </w:rPr>
        <w:t>Nieograniczony, pełny i bezpośredni dostęp do dokumentów z postępowania można uzyskać pod adresem (URL)</w:t>
      </w:r>
    </w:p>
    <w:p w14:paraId="378B686B" w14:textId="77777777" w:rsidR="005B71E3" w:rsidRDefault="005B71E3" w:rsidP="005B71E3">
      <w:r>
        <w:t>Tak</w:t>
      </w:r>
    </w:p>
    <w:p w14:paraId="5E241D26" w14:textId="3DF6F4D0" w:rsidR="005B71E3" w:rsidRDefault="005B71E3" w:rsidP="005B71E3">
      <w:r>
        <w:t>www.niemen.org.pl</w:t>
      </w:r>
    </w:p>
    <w:p w14:paraId="2A7F329E" w14:textId="77777777" w:rsidR="005B71E3" w:rsidRPr="009E0419" w:rsidRDefault="005B71E3" w:rsidP="005B71E3">
      <w:pPr>
        <w:rPr>
          <w:b/>
          <w:bCs/>
        </w:rPr>
      </w:pPr>
      <w:r w:rsidRPr="009E0419">
        <w:rPr>
          <w:b/>
          <w:bCs/>
        </w:rPr>
        <w:t>Adres strony internetowej, na której zamieszczona będzie specyfikacja istotnych warunków zamówienia</w:t>
      </w:r>
    </w:p>
    <w:p w14:paraId="6CC59BE1" w14:textId="77777777" w:rsidR="005B71E3" w:rsidRDefault="005B71E3" w:rsidP="005B71E3">
      <w:r>
        <w:t>Tak</w:t>
      </w:r>
    </w:p>
    <w:p w14:paraId="5A05DC01" w14:textId="461AB0D2" w:rsidR="005B71E3" w:rsidRDefault="005B71E3" w:rsidP="005B71E3">
      <w:r>
        <w:t>www.niemen.org.pl</w:t>
      </w:r>
    </w:p>
    <w:p w14:paraId="2DD5EFF3" w14:textId="77777777" w:rsidR="005B71E3" w:rsidRPr="009E0419" w:rsidRDefault="005B71E3" w:rsidP="005B71E3">
      <w:pPr>
        <w:rPr>
          <w:b/>
          <w:bCs/>
        </w:rPr>
      </w:pPr>
      <w:r w:rsidRPr="009E0419">
        <w:rPr>
          <w:b/>
          <w:bCs/>
        </w:rPr>
        <w:t>Dostęp do dokumentów z postępowania jest ograniczony - więcej informacji można uzyskać pod adresem</w:t>
      </w:r>
    </w:p>
    <w:p w14:paraId="0ABA143D" w14:textId="5A4F258C" w:rsidR="005B71E3" w:rsidRDefault="005B71E3" w:rsidP="005B71E3">
      <w:r>
        <w:t>Nie</w:t>
      </w:r>
    </w:p>
    <w:p w14:paraId="1FA722C2" w14:textId="77777777" w:rsidR="005B71E3" w:rsidRPr="009E0419" w:rsidRDefault="005B71E3" w:rsidP="005B71E3">
      <w:pPr>
        <w:rPr>
          <w:b/>
          <w:bCs/>
        </w:rPr>
      </w:pPr>
      <w:r w:rsidRPr="009E0419">
        <w:rPr>
          <w:b/>
          <w:bCs/>
        </w:rPr>
        <w:lastRenderedPageBreak/>
        <w:t>Oferty lub wnioski o dopuszczenie do udziału w postępowaniu należy przesyłać:</w:t>
      </w:r>
    </w:p>
    <w:p w14:paraId="69ED2199" w14:textId="77777777" w:rsidR="005B71E3" w:rsidRDefault="005B71E3" w:rsidP="005B71E3">
      <w:r>
        <w:t>Elektronicznie</w:t>
      </w:r>
    </w:p>
    <w:p w14:paraId="492EE278" w14:textId="77777777" w:rsidR="005B71E3" w:rsidRDefault="005B71E3" w:rsidP="005B71E3">
      <w:r>
        <w:t>Nie</w:t>
      </w:r>
    </w:p>
    <w:p w14:paraId="37705FD4" w14:textId="29604FAA" w:rsidR="005B71E3" w:rsidRDefault="005B71E3" w:rsidP="005B71E3">
      <w:r>
        <w:t>adres</w:t>
      </w:r>
    </w:p>
    <w:p w14:paraId="6D191304" w14:textId="77777777" w:rsidR="005B71E3" w:rsidRPr="009E0419" w:rsidRDefault="005B71E3" w:rsidP="005B71E3">
      <w:pPr>
        <w:rPr>
          <w:b/>
          <w:bCs/>
        </w:rPr>
      </w:pPr>
      <w:r w:rsidRPr="009E0419">
        <w:rPr>
          <w:b/>
          <w:bCs/>
        </w:rPr>
        <w:t>Dopuszczone jest przesłanie ofert lub wniosków o dopuszczenie do udziału w postępowaniu w inny sposób:</w:t>
      </w:r>
    </w:p>
    <w:p w14:paraId="75FB79D6" w14:textId="77777777" w:rsidR="005B71E3" w:rsidRDefault="005B71E3" w:rsidP="005B71E3">
      <w:r>
        <w:t>Nie</w:t>
      </w:r>
    </w:p>
    <w:p w14:paraId="3898F4CE" w14:textId="6EDD047F" w:rsidR="005B71E3" w:rsidRDefault="005B71E3" w:rsidP="005B71E3">
      <w:r>
        <w:t>Inny sposób:</w:t>
      </w:r>
    </w:p>
    <w:p w14:paraId="5EF45C4C" w14:textId="77777777" w:rsidR="005B71E3" w:rsidRPr="009E0419" w:rsidRDefault="005B71E3" w:rsidP="005B71E3">
      <w:pPr>
        <w:rPr>
          <w:b/>
          <w:bCs/>
        </w:rPr>
      </w:pPr>
      <w:r w:rsidRPr="009E0419">
        <w:rPr>
          <w:b/>
          <w:bCs/>
        </w:rPr>
        <w:t>Wymagane jest przesłanie ofert lub wniosków o dopuszczenie do udziału w postępowaniu w inny sposób:</w:t>
      </w:r>
    </w:p>
    <w:p w14:paraId="5F85CB2A" w14:textId="77777777" w:rsidR="005B71E3" w:rsidRDefault="005B71E3" w:rsidP="005B71E3">
      <w:r>
        <w:t>Tak</w:t>
      </w:r>
    </w:p>
    <w:p w14:paraId="2ACFF841" w14:textId="77777777" w:rsidR="005B71E3" w:rsidRPr="009E0419" w:rsidRDefault="005B71E3" w:rsidP="005B71E3">
      <w:pPr>
        <w:rPr>
          <w:b/>
          <w:bCs/>
        </w:rPr>
      </w:pPr>
      <w:r w:rsidRPr="009E0419">
        <w:rPr>
          <w:b/>
          <w:bCs/>
        </w:rPr>
        <w:t>Inny sposób:</w:t>
      </w:r>
    </w:p>
    <w:p w14:paraId="0773A1F8" w14:textId="77777777" w:rsidR="005B71E3" w:rsidRDefault="005B71E3" w:rsidP="005B71E3">
      <w:r>
        <w:t>Pisemnie w formie papierowej</w:t>
      </w:r>
    </w:p>
    <w:p w14:paraId="7A195E17" w14:textId="77777777" w:rsidR="005B71E3" w:rsidRDefault="005B71E3" w:rsidP="005B71E3">
      <w:r>
        <w:t>Adres:</w:t>
      </w:r>
    </w:p>
    <w:p w14:paraId="3A3B7EA2" w14:textId="77777777" w:rsidR="005B71E3" w:rsidRDefault="005B71E3" w:rsidP="005B71E3">
      <w:r>
        <w:t>Stowarzyszenie "Euroregion Niemen" ul. Wesoła 22 16-400 Suwałki</w:t>
      </w:r>
    </w:p>
    <w:p w14:paraId="1775E472" w14:textId="77777777" w:rsidR="005B71E3" w:rsidRDefault="005B71E3" w:rsidP="005B71E3"/>
    <w:p w14:paraId="20C9A9DB" w14:textId="77777777" w:rsidR="005B71E3" w:rsidRPr="009E0419" w:rsidRDefault="005B71E3" w:rsidP="005B71E3">
      <w:pPr>
        <w:rPr>
          <w:b/>
          <w:bCs/>
        </w:rPr>
      </w:pPr>
      <w:r w:rsidRPr="009E0419">
        <w:rPr>
          <w:b/>
          <w:bCs/>
        </w:rPr>
        <w:t>Komunikacja elektroniczna wymaga korzystania z narzędzi i urządzeń lub formatów plików, które nie są ogólnie dostępne</w:t>
      </w:r>
    </w:p>
    <w:p w14:paraId="7385F220" w14:textId="77777777" w:rsidR="005B71E3" w:rsidRDefault="005B71E3" w:rsidP="005B71E3">
      <w:r>
        <w:t>Nie</w:t>
      </w:r>
    </w:p>
    <w:p w14:paraId="74A69EF9" w14:textId="08FE394A" w:rsidR="005B71E3" w:rsidRDefault="005B71E3" w:rsidP="005B71E3">
      <w:r>
        <w:t>Nieograniczony, pełny, bezpośredni i bezpłatny dostęp do tych narzędzi można uzyskać pod adresem: (URL)</w:t>
      </w:r>
    </w:p>
    <w:p w14:paraId="1BE88CEC" w14:textId="77777777" w:rsidR="009E0419" w:rsidRDefault="009E0419" w:rsidP="005B71E3"/>
    <w:p w14:paraId="6C446B7D" w14:textId="437306B0" w:rsidR="005B71E3" w:rsidRPr="009E0419" w:rsidRDefault="005B71E3" w:rsidP="005B71E3">
      <w:pPr>
        <w:rPr>
          <w:b/>
          <w:bCs/>
        </w:rPr>
      </w:pPr>
      <w:r w:rsidRPr="009E0419">
        <w:rPr>
          <w:b/>
          <w:bCs/>
        </w:rPr>
        <w:t>SEKCJA II: PRZEDMIOT ZAMÓWIENIA</w:t>
      </w:r>
    </w:p>
    <w:p w14:paraId="17DC8E8D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II.1) Nazwa nadana zamówieniu przez zamawiającego: Kompleksowa organizacja wizyty studyjnej, realizowanej w ramach projektu pn. „Podlaskie Centrum Wspierania Ekonomii Społecznej”.</w:t>
      </w:r>
    </w:p>
    <w:p w14:paraId="03557FAF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Numer referencyjny:</w:t>
      </w:r>
    </w:p>
    <w:p w14:paraId="0210027E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Przed wszczęciem postępowania o udzielenie zamówienia przeprowadzono dialog techniczny</w:t>
      </w:r>
    </w:p>
    <w:p w14:paraId="1334E1E0" w14:textId="4D7A1430" w:rsidR="005B71E3" w:rsidRDefault="005B71E3" w:rsidP="005B71E3">
      <w:r>
        <w:t>Nie</w:t>
      </w:r>
    </w:p>
    <w:p w14:paraId="6ECA1627" w14:textId="77777777" w:rsidR="005B71E3" w:rsidRDefault="005B71E3" w:rsidP="005B71E3">
      <w:r w:rsidRPr="00990DF6">
        <w:rPr>
          <w:b/>
          <w:bCs/>
        </w:rPr>
        <w:t>II.2) Rodzaj zamówienia:</w:t>
      </w:r>
      <w:r>
        <w:t xml:space="preserve"> Usługi</w:t>
      </w:r>
    </w:p>
    <w:p w14:paraId="59C0D6D2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II.3) Informacja o możliwości składania ofert częściowych</w:t>
      </w:r>
    </w:p>
    <w:p w14:paraId="55FE0B7B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Zamówienie podzielone jest na części:</w:t>
      </w:r>
    </w:p>
    <w:p w14:paraId="0E0B5BAF" w14:textId="77777777" w:rsidR="005B71E3" w:rsidRDefault="005B71E3" w:rsidP="005B71E3">
      <w:r>
        <w:t>Nie</w:t>
      </w:r>
    </w:p>
    <w:p w14:paraId="64C8EE90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Oferty lub wnioski o dopuszczenie do udziału w postępowaniu można składać w odniesieniu do:</w:t>
      </w:r>
    </w:p>
    <w:p w14:paraId="0B74E7AD" w14:textId="77777777" w:rsidR="005B71E3" w:rsidRDefault="005B71E3" w:rsidP="005B71E3"/>
    <w:p w14:paraId="5C12EB5B" w14:textId="4B62F6B1" w:rsidR="005B71E3" w:rsidRDefault="005B71E3" w:rsidP="005B71E3">
      <w:pPr>
        <w:rPr>
          <w:b/>
          <w:bCs/>
        </w:rPr>
      </w:pPr>
      <w:r w:rsidRPr="00990DF6">
        <w:rPr>
          <w:b/>
          <w:bCs/>
        </w:rPr>
        <w:t>Zamawiający zastrzega sobie prawo do udzielenia łącznie następujących części lub grup części:</w:t>
      </w:r>
    </w:p>
    <w:p w14:paraId="2E9EB6A6" w14:textId="77777777" w:rsidR="00990DF6" w:rsidRPr="00990DF6" w:rsidRDefault="00990DF6" w:rsidP="005B71E3">
      <w:pPr>
        <w:rPr>
          <w:b/>
          <w:bCs/>
        </w:rPr>
      </w:pPr>
    </w:p>
    <w:p w14:paraId="5CDBE1E4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Maksymalna liczba części zamówienia, na które może zostać udzielone zamówienie jednemu wykonawcy:</w:t>
      </w:r>
    </w:p>
    <w:p w14:paraId="78AF4763" w14:textId="77777777" w:rsidR="005B71E3" w:rsidRDefault="005B71E3" w:rsidP="005B71E3"/>
    <w:p w14:paraId="20330E13" w14:textId="77777777" w:rsidR="00990DF6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</w:t>
      </w:r>
    </w:p>
    <w:p w14:paraId="2E19E531" w14:textId="77777777" w:rsidR="00990DF6" w:rsidRDefault="005B71E3" w:rsidP="005B71E3">
      <w:r>
        <w:t xml:space="preserve">1) Celem Zamówienia jest wyłonienie Wykonawcy, któremu zlecona zostanie usługa kompleksowej organizacji pięciodniowej wizyty studyjnej na obszarze województwa podkarpackiego, realizowanej w ramach projektu pn. „Podlaskie Centrum Wspierania Ekonomii Społecznej”. </w:t>
      </w:r>
    </w:p>
    <w:p w14:paraId="7B36ACB6" w14:textId="77777777" w:rsidR="00990DF6" w:rsidRDefault="005B71E3" w:rsidP="005B71E3">
      <w:r>
        <w:t>2) Celem wizyty studyjnej będzie wskazanie wzorcowych przedsiębiorstw społecznych i podmiotów ekonomii społecznej funkcjonujących na terenie województwa podkarpackiego. Uczestnicy wizyty studyjnej będą mieli okazję poznać dobre praktyki w zakresie rozwoju ekonomii społecznej. W trakcie wizyty zostanie także przedstawiona działalność samorządu lokalnego na rzecz ekonomii społecznej.</w:t>
      </w:r>
    </w:p>
    <w:p w14:paraId="5F21F6E6" w14:textId="77777777" w:rsidR="00990DF6" w:rsidRDefault="005B71E3" w:rsidP="005B71E3">
      <w:r>
        <w:t xml:space="preserve"> 3) </w:t>
      </w:r>
      <w:r w:rsidRPr="00990DF6">
        <w:rPr>
          <w:b/>
          <w:bCs/>
        </w:rPr>
        <w:t>Uczestnicy:</w:t>
      </w:r>
      <w:r>
        <w:t xml:space="preserve"> wyjazd skierowany jest do przedstawicieli Jednostek Samorządu Terytorialnego oraz ich jednostek organizacyjnych oraz do przedstawicieli Podmiotów Ekonomii Społecznej z subregionu suwalskiego, objętego wsparciem Podlaskiego Centrum Wspierania Ekonomii Społecznej, grupa uczestników będzie liczyć 17 osób, w tym dwóch opiekunów. </w:t>
      </w:r>
    </w:p>
    <w:p w14:paraId="54B38CA6" w14:textId="77777777" w:rsidR="00990DF6" w:rsidRDefault="005B71E3" w:rsidP="005B71E3">
      <w:r>
        <w:t xml:space="preserve">4) </w:t>
      </w:r>
      <w:r w:rsidRPr="00990DF6">
        <w:rPr>
          <w:b/>
          <w:bCs/>
        </w:rPr>
        <w:t>Miejsce realizacji zamówienia</w:t>
      </w:r>
      <w:r>
        <w:t xml:space="preserve">: województwo podkarpackie. </w:t>
      </w:r>
    </w:p>
    <w:p w14:paraId="15F9CCA2" w14:textId="77777777" w:rsidR="00990DF6" w:rsidRDefault="005B71E3" w:rsidP="005B71E3">
      <w:r>
        <w:t xml:space="preserve">5) </w:t>
      </w:r>
      <w:r w:rsidRPr="00990DF6">
        <w:rPr>
          <w:b/>
          <w:bCs/>
        </w:rPr>
        <w:t>Termin realizacji zamówienia</w:t>
      </w:r>
      <w:r>
        <w:t xml:space="preserve">: proponowany termin: 23-27 marca 2020r.; termin ten może ulec zmianie. </w:t>
      </w:r>
    </w:p>
    <w:p w14:paraId="2E2866C8" w14:textId="77777777" w:rsidR="00990DF6" w:rsidRDefault="005B71E3" w:rsidP="005B71E3">
      <w:r>
        <w:t xml:space="preserve">6) W ramach przedmiotu zamówienia Wykonawca zobowiązany jest do: </w:t>
      </w:r>
    </w:p>
    <w:p w14:paraId="7DE090D3" w14:textId="77777777" w:rsidR="00990DF6" w:rsidRDefault="005B71E3" w:rsidP="005B71E3">
      <w:r>
        <w:t xml:space="preserve">a) opracowania programu wizyty studyjnej wraz z opisem merytorycznym odwiedzanych przedsiębiorstw społecznych (min. 4 maks. 8) prowadzących czynną działalność, o różnym profilu działalności (różne branże). Program powinien uwzględniać następujące tematy: poznanie dobrych praktyk w zakresie tworzenia przedsiębiorstw społecznych przez podmioty prawne (w tym gminy), przykłady stosowania klauzul społecznych przez Jednostki Samorządu Terytorialnego, partnerstwa lokalne wraz z przykładami. </w:t>
      </w:r>
    </w:p>
    <w:p w14:paraId="2A191211" w14:textId="77777777" w:rsidR="00990DF6" w:rsidRDefault="005B71E3" w:rsidP="005B71E3">
      <w:r>
        <w:t xml:space="preserve">b) w programie Wykonawca przedstawi nazwy i adresy zaproponowanych przedsiębiorstw społecznych, nazwy i adresy podmiotów, w których będzie realizowane wyżywienie oraz nazwę i adres zaproponowanego hotelu. </w:t>
      </w:r>
    </w:p>
    <w:p w14:paraId="31E5F320" w14:textId="77777777" w:rsidR="00990DF6" w:rsidRDefault="005B71E3" w:rsidP="005B71E3">
      <w:r>
        <w:t xml:space="preserve">c) wykonawca na 10 dni przed rozpoczęciem wizyty przedstawi jej program wraz z opisem do akceptacji Zamawiającego, </w:t>
      </w:r>
    </w:p>
    <w:p w14:paraId="4B1B63E1" w14:textId="77777777" w:rsidR="00990DF6" w:rsidRDefault="005B71E3" w:rsidP="005B71E3">
      <w:r>
        <w:t xml:space="preserve">d) realizacji wizyty zgodnie z zaakceptowanym przez Zamawiającego programem, </w:t>
      </w:r>
    </w:p>
    <w:p w14:paraId="745BEE37" w14:textId="77777777" w:rsidR="00990DF6" w:rsidRDefault="005B71E3" w:rsidP="005B71E3">
      <w:r>
        <w:t xml:space="preserve">e) zapewnienia noclegu (w miarę możliwości korzystając z usług podmiotów ekonomii społecznej/przedsiębiorstw społecznych), </w:t>
      </w:r>
    </w:p>
    <w:p w14:paraId="66227DF9" w14:textId="77777777" w:rsidR="00990DF6" w:rsidRDefault="005B71E3" w:rsidP="005B71E3">
      <w:r>
        <w:lastRenderedPageBreak/>
        <w:t xml:space="preserve">f) zapewnienia wyżywienia (w miarę możliwości korzystając z usług podmiotów ekonomii społecznej/przedsiębiorstw społecznych), </w:t>
      </w:r>
    </w:p>
    <w:p w14:paraId="5D8DC6DE" w14:textId="77777777" w:rsidR="00990DF6" w:rsidRDefault="005B71E3" w:rsidP="005B71E3">
      <w:r>
        <w:t xml:space="preserve">g) zapewnienia transportu oraz kierowcy cechującego się kulturą osobistą, </w:t>
      </w:r>
    </w:p>
    <w:p w14:paraId="55222908" w14:textId="5447B23E" w:rsidR="00990DF6" w:rsidRDefault="005B71E3" w:rsidP="005B71E3">
      <w:r>
        <w:t xml:space="preserve">h) wykupienia ubezpieczenia NNW dla każdego uczestnika na sumę 20.000 zł, i) zapewnienia czterech prelegentów, którzy posiadają doświadczenie i wiedzę na temat tworzenia przedsiębiorstw społecznych przez osoby prawne, stosowania klauzul społecznych, tworzenia partnerstw lokalnych. </w:t>
      </w:r>
    </w:p>
    <w:p w14:paraId="3067DFD4" w14:textId="77777777" w:rsidR="00990DF6" w:rsidRDefault="005B71E3" w:rsidP="005B71E3">
      <w:r>
        <w:t xml:space="preserve">7) </w:t>
      </w:r>
      <w:r w:rsidRPr="00990DF6">
        <w:rPr>
          <w:b/>
          <w:bCs/>
        </w:rPr>
        <w:t>Nocleg</w:t>
      </w:r>
      <w:r>
        <w:t xml:space="preserve">: hotel lub pensjonat z pokojami jedno i dwuosobowymi, posiadające oddzielne miejsca do spania. Obiekt musi być wyposażony w bazę żywieniową (sala restauracyjna/stołówka) oferującą żywienie w pełnym zakresie. Uczestnicy muszą być zakwaterowani w jednym obiekcie. </w:t>
      </w:r>
    </w:p>
    <w:p w14:paraId="2A6D12BA" w14:textId="77777777" w:rsidR="00990DF6" w:rsidRDefault="005B71E3" w:rsidP="005B71E3">
      <w:r>
        <w:t>8)</w:t>
      </w:r>
      <w:r w:rsidRPr="00990DF6">
        <w:rPr>
          <w:b/>
          <w:bCs/>
        </w:rPr>
        <w:t xml:space="preserve"> Wyżywienie</w:t>
      </w:r>
      <w:r>
        <w:t xml:space="preserve">: a) śniadanie w formie szwedzkiego stołu, np. sałatki warzywne, naleśniki, jajecznica, parówki, pieczywo, masło, sery, wędliny, warzywa, płatki śniadaniowe, mleko, jogurty, napoje (herbata, kawa, śmietanka/mleko do kawy, cukier, cytryna, soki, woda mineralna gazowana i niegazowana), b) obiad w formie szwedzkiego stołu: zupa, dwa rodzaje dań głównych – mięsne i bezmięsne, a w razie potrzeby dieta wegetariańska, bezglutenowa i inne, surówka, dodatki (ziemniaki, ryż/kasza), deser, napoje, c) kolacja, np. jedno ciepłe danie, przystawki, sałatki, pieczywo, masło, wędliny, sery, warzywa, napoje (herbata, kawa, śmietanka/mleko do kawy, cukier, cytryna, soki, woda mineralna gazowana i niegazowana), d) zapewnienie suchego prowiantu oraz 0,5 l wody mineralnej w trakcie powrotnej podróży autokarem dla każdego uczestnika, e) w trakcie wcześniejszego zgłoszenia przez uczestnika faktu korzystania z diety wegetariańskiej czy bezglutenowej należy zapewnić odpowiednie menu. Każdorazowo Zamawiający zgłosi Wykonawcy liczbę posiłków dietetycznych. </w:t>
      </w:r>
    </w:p>
    <w:p w14:paraId="448DAFE2" w14:textId="77777777" w:rsidR="00990DF6" w:rsidRDefault="005B71E3" w:rsidP="005B71E3">
      <w:r>
        <w:t xml:space="preserve">9) </w:t>
      </w:r>
      <w:r w:rsidRPr="00990DF6">
        <w:rPr>
          <w:b/>
          <w:bCs/>
        </w:rPr>
        <w:t>Transport:</w:t>
      </w:r>
      <w:r>
        <w:t xml:space="preserve"> a) transport obejmuje podróż z miejsca zbiórki/zbiórek (województwo podlaskie) do miejsc docelowych wizyty studyjnej, podróż powrotną oraz wszystkie przejazdy związane z realizacją programu, wykonawca musi posiadać wszystkie uprawnienia do wykonywania odpłatnego transportu drogowego, stosowne do treści ustawy z dnia 6 września 2001 r. o transporcie drogowym (t. jedn. Dz. U. z 2016 r. poz. 1907 z </w:t>
      </w:r>
      <w:proofErr w:type="spellStart"/>
      <w:r>
        <w:t>późn</w:t>
      </w:r>
      <w:proofErr w:type="spellEnd"/>
      <w:r>
        <w:t xml:space="preserve">. zm.), a ponadto samochód musi posiadać aktualną i ważną polisę ubezpieczenia OC i NW, b) wymagania odnośnie pojazdu: </w:t>
      </w:r>
      <w:proofErr w:type="spellStart"/>
      <w:r>
        <w:t>bus</w:t>
      </w:r>
      <w:proofErr w:type="spellEnd"/>
      <w:r>
        <w:t xml:space="preserve"> przygotowany do transportu 20 osób + 2 opiekunów, wyposażony w klimatyzację, ogrzewanie, sprawną regulację foteli, indywidualne nawiewy, indywidualne oświetlenie, szyby z zasłonkami, bagażnik pod pokładem lub z tyłu pojazdu, ABS, ASR oraz jeśli możliwe ESP. Bus musi posiadać niezbędną dokumentację i przygotowanie techniczne oraz być czysty. </w:t>
      </w:r>
    </w:p>
    <w:p w14:paraId="67634121" w14:textId="77777777" w:rsidR="00990DF6" w:rsidRDefault="005B71E3" w:rsidP="005B71E3">
      <w:r>
        <w:t xml:space="preserve">10) </w:t>
      </w:r>
      <w:r w:rsidRPr="00990DF6">
        <w:rPr>
          <w:b/>
          <w:bCs/>
        </w:rPr>
        <w:t>Dodatkowe informacje</w:t>
      </w:r>
      <w:r>
        <w:t xml:space="preserve">: a) Zamawiający przedstawi ostateczny termin wizyty najpóźniej na 14 dni przed jej realizacją, b) Zamawiający zastrzega sobie możliwość odwołania lub zmiany terminu realizacji zamówienia o czym poinformuje Wykonawcę najpóźniej z 5-dniowym wyprzedzeniem, c) Zamawiający zastrzega sobie prawo do zmniejszenia liczby osób. O ostatecznej liczbie uczestników Zamawiający poinformuje Wykonawcę najpóźniej z 5-dniowym wyprzedzeniem, d) płatność za noclegi, wyżywienie i ubezpieczenie według rzeczywistej liczby uczestników wizyt studyjnych według cen jednostkowych wskazanych w ofercie, e) Zamawiający zastrzega sobie prawo do ostatecznego wyboru miejsc realizacji wyżywienia i noclegu oraz menu wszystkich posiłków. </w:t>
      </w:r>
    </w:p>
    <w:p w14:paraId="08D8715F" w14:textId="77777777" w:rsidR="00990DF6" w:rsidRDefault="005B71E3" w:rsidP="005B71E3">
      <w:r>
        <w:t xml:space="preserve">11) Nie dopuszcza się składania ofert wariantowych. </w:t>
      </w:r>
    </w:p>
    <w:p w14:paraId="7F632C9F" w14:textId="77777777" w:rsidR="00990DF6" w:rsidRDefault="005B71E3" w:rsidP="005B71E3">
      <w:r>
        <w:t xml:space="preserve">12) Nie dopuszcza się składania ofert częściowych. </w:t>
      </w:r>
    </w:p>
    <w:p w14:paraId="00467C95" w14:textId="77777777" w:rsidR="00990DF6" w:rsidRDefault="005B71E3" w:rsidP="005B71E3">
      <w:r>
        <w:t xml:space="preserve">13) Zamawiający nie przewiduje zamówień dodatkowych. </w:t>
      </w:r>
    </w:p>
    <w:p w14:paraId="77528CDC" w14:textId="1AB3D6DC" w:rsidR="005B71E3" w:rsidRDefault="005B71E3" w:rsidP="005B71E3">
      <w:r>
        <w:lastRenderedPageBreak/>
        <w:t>14) Zamawiający nie zastrzega obowiązku osobistego wykonania zamówienia.</w:t>
      </w:r>
    </w:p>
    <w:p w14:paraId="34F2C357" w14:textId="77777777" w:rsidR="005B71E3" w:rsidRDefault="005B71E3" w:rsidP="005B71E3"/>
    <w:p w14:paraId="603CBE57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II.5) Główny kod CPV: 63511000-4</w:t>
      </w:r>
    </w:p>
    <w:p w14:paraId="155EF25D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Dodatkowe kody CPV:</w:t>
      </w:r>
    </w:p>
    <w:p w14:paraId="76849CB1" w14:textId="77777777" w:rsidR="005B71E3" w:rsidRDefault="005B71E3" w:rsidP="005B71E3">
      <w:r>
        <w:t>Kod CPV</w:t>
      </w:r>
    </w:p>
    <w:p w14:paraId="587C3A5F" w14:textId="77777777" w:rsidR="005B71E3" w:rsidRDefault="005B71E3" w:rsidP="005B71E3">
      <w:r>
        <w:t>80500000-9</w:t>
      </w:r>
    </w:p>
    <w:p w14:paraId="30D822F5" w14:textId="77777777" w:rsidR="005B71E3" w:rsidRDefault="005B71E3" w:rsidP="005B71E3">
      <w:r>
        <w:t>55100000-1</w:t>
      </w:r>
    </w:p>
    <w:p w14:paraId="6EC1DFAD" w14:textId="77777777" w:rsidR="005B71E3" w:rsidRDefault="005B71E3" w:rsidP="005B71E3">
      <w:r>
        <w:t>55300000-3</w:t>
      </w:r>
    </w:p>
    <w:p w14:paraId="1EAEE56A" w14:textId="77777777" w:rsidR="005B71E3" w:rsidRDefault="005B71E3" w:rsidP="005B71E3">
      <w:r>
        <w:t>60100000-9</w:t>
      </w:r>
    </w:p>
    <w:p w14:paraId="36A3C6D6" w14:textId="77777777" w:rsidR="005B71E3" w:rsidRDefault="005B71E3" w:rsidP="005B71E3">
      <w:r>
        <w:t>60172000-4</w:t>
      </w:r>
    </w:p>
    <w:p w14:paraId="25F05E1E" w14:textId="70717FF8" w:rsidR="005B71E3" w:rsidRDefault="005B71E3" w:rsidP="005B71E3">
      <w:r>
        <w:t>63511000-4</w:t>
      </w:r>
    </w:p>
    <w:p w14:paraId="4D473CE3" w14:textId="77777777" w:rsidR="00990DF6" w:rsidRDefault="00990DF6" w:rsidP="005B71E3"/>
    <w:p w14:paraId="115777B3" w14:textId="77777777" w:rsidR="005B71E3" w:rsidRDefault="005B71E3" w:rsidP="005B71E3">
      <w:r w:rsidRPr="00990DF6">
        <w:rPr>
          <w:b/>
          <w:bCs/>
        </w:rPr>
        <w:t>II.6) Całkowita wartość zamówienia</w:t>
      </w:r>
      <w:r>
        <w:t xml:space="preserve"> (jeżeli zamawiający podaje informacje o wartości zamówienia):</w:t>
      </w:r>
    </w:p>
    <w:p w14:paraId="6397B67D" w14:textId="77777777" w:rsidR="005B71E3" w:rsidRDefault="005B71E3" w:rsidP="005B71E3">
      <w:r>
        <w:t>Wartość bez VAT: 27663,02</w:t>
      </w:r>
    </w:p>
    <w:p w14:paraId="4E40B68C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Waluta:</w:t>
      </w:r>
    </w:p>
    <w:p w14:paraId="23A7EA3C" w14:textId="77777777" w:rsidR="005B71E3" w:rsidRDefault="005B71E3" w:rsidP="005B71E3">
      <w:r>
        <w:t>PLN</w:t>
      </w:r>
    </w:p>
    <w:p w14:paraId="7BD1BD4F" w14:textId="77777777" w:rsidR="005B71E3" w:rsidRDefault="005B71E3" w:rsidP="005B71E3">
      <w:r>
        <w:t>(w przypadku umów ramowych lub dynamicznego systemu zakupów – szacunkowa całkowita maksymalna wartość w całym okresie obowiązywania umowy ramowej lub dynamicznego systemu zakupów)</w:t>
      </w:r>
    </w:p>
    <w:p w14:paraId="385884C6" w14:textId="77777777" w:rsidR="005B71E3" w:rsidRDefault="005B71E3" w:rsidP="005B71E3"/>
    <w:p w14:paraId="7858C37D" w14:textId="77777777" w:rsidR="00990DF6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990DF6">
        <w:rPr>
          <w:b/>
          <w:bCs/>
        </w:rPr>
        <w:t>Pzp</w:t>
      </w:r>
      <w:proofErr w:type="spellEnd"/>
      <w:r w:rsidRPr="00990DF6">
        <w:rPr>
          <w:b/>
          <w:bCs/>
        </w:rPr>
        <w:t xml:space="preserve">: </w:t>
      </w:r>
    </w:p>
    <w:p w14:paraId="36EA6A2F" w14:textId="40F7AA9B" w:rsidR="005B71E3" w:rsidRDefault="005B71E3" w:rsidP="005B71E3">
      <w:r>
        <w:t>Nie</w:t>
      </w:r>
    </w:p>
    <w:p w14:paraId="59F86723" w14:textId="77777777" w:rsidR="005B71E3" w:rsidRDefault="005B71E3" w:rsidP="005B71E3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14:paraId="2999904B" w14:textId="77777777" w:rsidR="005B71E3" w:rsidRDefault="005B71E3" w:rsidP="005B71E3">
      <w:r>
        <w:t>II.8) Okres, w którym realizowane będzie zamówienie lub okres, na który została zawarta umowa ramowa lub okres, na który został ustanowiony dynamiczny system zakupów:</w:t>
      </w:r>
    </w:p>
    <w:p w14:paraId="03415A47" w14:textId="77777777" w:rsidR="005B71E3" w:rsidRDefault="005B71E3" w:rsidP="005B71E3">
      <w:r>
        <w:t>miesiącach:    lub dniach:</w:t>
      </w:r>
    </w:p>
    <w:p w14:paraId="7D30FEC6" w14:textId="77777777" w:rsidR="005B71E3" w:rsidRDefault="005B71E3" w:rsidP="005B71E3">
      <w:r>
        <w:t>lub</w:t>
      </w:r>
    </w:p>
    <w:p w14:paraId="5BAAFFD8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data rozpoczęcia: 2020-03-23   lub zakończenia: 2020-03-27</w:t>
      </w:r>
    </w:p>
    <w:p w14:paraId="4A25F36F" w14:textId="77777777" w:rsidR="005B71E3" w:rsidRDefault="005B71E3" w:rsidP="005B71E3"/>
    <w:p w14:paraId="2CF8CDBB" w14:textId="77777777" w:rsidR="005B71E3" w:rsidRDefault="005B71E3" w:rsidP="005B71E3">
      <w:r w:rsidRPr="00990DF6">
        <w:rPr>
          <w:b/>
          <w:bCs/>
        </w:rPr>
        <w:t>II.9) Informacje dodatkowe:</w:t>
      </w:r>
      <w:r>
        <w:t xml:space="preserve"> Zamawiający dopuszcza możliwość zmiany terminu wykonania zamówienia.</w:t>
      </w:r>
    </w:p>
    <w:p w14:paraId="5FF941B1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lastRenderedPageBreak/>
        <w:t>SEKCJA III: INFORMACJE O CHARAKTERZE PRAWNYM, EKONOMICZNYM, FINANSOWYM I TECHNICZNYM</w:t>
      </w:r>
    </w:p>
    <w:p w14:paraId="785A1D6E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III.1) WARUNKI UDZIAŁU W POSTĘPOWANIU</w:t>
      </w:r>
    </w:p>
    <w:p w14:paraId="34280803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III.1.1) Kompetencje lub uprawnienia do prowadzenia określonej działalności zawodowej, o ile wynika to z odrębnych przepisów</w:t>
      </w:r>
    </w:p>
    <w:p w14:paraId="7EC82916" w14:textId="77777777" w:rsidR="005B71E3" w:rsidRDefault="005B71E3" w:rsidP="005B71E3">
      <w:r>
        <w:t>Określenie warunków:</w:t>
      </w:r>
    </w:p>
    <w:p w14:paraId="5FDD3491" w14:textId="77777777" w:rsidR="005B71E3" w:rsidRDefault="005B71E3" w:rsidP="005B71E3">
      <w:r>
        <w:t>Informacje dodatkowe</w:t>
      </w:r>
    </w:p>
    <w:p w14:paraId="44367704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III.1.2) Sytuacja finansowa lub ekonomiczna</w:t>
      </w:r>
    </w:p>
    <w:p w14:paraId="7880B435" w14:textId="77777777" w:rsidR="005B71E3" w:rsidRDefault="005B71E3" w:rsidP="005B71E3">
      <w:r>
        <w:t>Określenie warunków:</w:t>
      </w:r>
    </w:p>
    <w:p w14:paraId="7C8E5AB3" w14:textId="77777777" w:rsidR="005B71E3" w:rsidRDefault="005B71E3" w:rsidP="005B71E3">
      <w:r>
        <w:t>Informacje dodatkowe</w:t>
      </w:r>
    </w:p>
    <w:p w14:paraId="7C3A7232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III.1.3) Zdolność techniczna lub zawodowa</w:t>
      </w:r>
    </w:p>
    <w:p w14:paraId="693BDB07" w14:textId="77777777" w:rsidR="005B71E3" w:rsidRDefault="005B71E3" w:rsidP="005B71E3">
      <w:r w:rsidRPr="00990DF6">
        <w:rPr>
          <w:b/>
          <w:bCs/>
        </w:rPr>
        <w:t xml:space="preserve">Określenie warunków: </w:t>
      </w:r>
      <w:r>
        <w:t>Wykonawca zobowiązany jest wykazać wykonanie w okresie ostatnich 3 lat przed upływem terminu składania ofert, a jeżeli okres prowadzenia działalności jest krótszy - w tym okresie, co najmniej trzech usług polegających na zorganizowaniu wizyt studyjnych (szkolenia, seminaria, konferencje, wyjazdy edukacyjne itp.), każda dla co najmniej 15 osób, z zapewnieniem co najmniej noclegu i wyżywienia.</w:t>
      </w:r>
    </w:p>
    <w:p w14:paraId="2B8BC003" w14:textId="77777777" w:rsidR="00990DF6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</w:p>
    <w:p w14:paraId="384E86EA" w14:textId="005081AF" w:rsidR="005B71E3" w:rsidRDefault="005B71E3" w:rsidP="005B71E3">
      <w:r>
        <w:t>Nie</w:t>
      </w:r>
    </w:p>
    <w:p w14:paraId="379AA403" w14:textId="77777777" w:rsidR="005B71E3" w:rsidRDefault="005B71E3" w:rsidP="005B71E3">
      <w:r>
        <w:t>Informacje dodatkowe:</w:t>
      </w:r>
    </w:p>
    <w:p w14:paraId="4292DB3C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III.2) PODSTAWY WYKLUCZENIA</w:t>
      </w:r>
    </w:p>
    <w:p w14:paraId="16F165F7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 xml:space="preserve">III.2.1) Podstawy wykluczenia określone w art. 24 ust. 1 ustawy </w:t>
      </w:r>
      <w:proofErr w:type="spellStart"/>
      <w:r w:rsidRPr="00990DF6">
        <w:rPr>
          <w:b/>
          <w:bCs/>
        </w:rPr>
        <w:t>Pzp</w:t>
      </w:r>
      <w:proofErr w:type="spellEnd"/>
    </w:p>
    <w:p w14:paraId="6C306A3F" w14:textId="1868D199" w:rsidR="00990DF6" w:rsidRDefault="005B71E3" w:rsidP="005B71E3">
      <w:r w:rsidRPr="00990DF6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990DF6">
        <w:rPr>
          <w:b/>
          <w:bCs/>
        </w:rPr>
        <w:t>Pzp</w:t>
      </w:r>
      <w:proofErr w:type="spellEnd"/>
      <w:r w:rsidR="00990DF6" w:rsidRPr="00990DF6">
        <w:rPr>
          <w:b/>
          <w:bCs/>
        </w:rPr>
        <w:t>:</w:t>
      </w:r>
      <w:r>
        <w:t xml:space="preserve"> Tak </w:t>
      </w:r>
    </w:p>
    <w:p w14:paraId="02996B1F" w14:textId="649CBDF6" w:rsidR="00990DF6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 xml:space="preserve">Zamawiający przewiduje następujące fakultatywne podstawy wykluczenia: </w:t>
      </w:r>
    </w:p>
    <w:p w14:paraId="74EF8BB6" w14:textId="083DA4D7" w:rsidR="005B71E3" w:rsidRDefault="005B71E3" w:rsidP="005B71E3">
      <w:r>
        <w:t xml:space="preserve">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14:paraId="24CFAC12" w14:textId="77777777" w:rsidR="005B71E3" w:rsidRDefault="005B71E3" w:rsidP="005B71E3">
      <w:r>
        <w:t xml:space="preserve">Tak (podstawa wykluczenia określona w art. 24 ust. 5 pkt 8 ustawy </w:t>
      </w:r>
      <w:proofErr w:type="spellStart"/>
      <w:r>
        <w:t>Pzp</w:t>
      </w:r>
      <w:proofErr w:type="spellEnd"/>
      <w:r>
        <w:t>)</w:t>
      </w:r>
    </w:p>
    <w:p w14:paraId="4E08F831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49265ED8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Oświadczenie o niepodleganiu wykluczeniu oraz spełnianiu warunków udziału w postępowaniu</w:t>
      </w:r>
    </w:p>
    <w:p w14:paraId="601165A6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Tak</w:t>
      </w:r>
    </w:p>
    <w:p w14:paraId="167581B3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Oświadczenie o spełnianiu kryteriów selekcji</w:t>
      </w:r>
    </w:p>
    <w:p w14:paraId="34FD7530" w14:textId="77777777" w:rsidR="005B71E3" w:rsidRDefault="005B71E3" w:rsidP="005B71E3">
      <w:r>
        <w:t>Nie</w:t>
      </w:r>
    </w:p>
    <w:p w14:paraId="7A857F03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14:paraId="6E66885A" w14:textId="77777777" w:rsidR="005B71E3" w:rsidRDefault="005B71E3" w:rsidP="005B71E3">
      <w:r>
        <w:t xml:space="preserve">a) Zaświadczenie właściwego naczelnika urzędu skarbowego potwierdzające, że wykonawca nie zalega z opłacaniem podatków wystawione nie wcześniej niż 3 miesiące przed upływem terminu składania ofert lub innego dokumentu potwierdzającego, że wykonawca zawarł porozumienie z właściwym organem podatkowym w sprawie spłaty tych należności wraz z ewentualnymi odsetkami lub grzywnami, w szczególności, że uzyskał przewidziane prawem zwolnienie, odroczenie lub rozłożenie na raty zaległych płatności lub wstrzymanie w całości wykonania decyzji właściwego organu. b) Zaświadczenie właściwej terenowej jednostki organizacyjnej Zakładu Ubezpieczeń Społecznych lub Kasy Rolniczego Ubezpieczenia Społecznego albo innego dokumentu potwierdzającego, że wykonawca nie zalega z opłacaniem składek na ubezpieczenia zdrowotne i społeczne wystawionego nie wcześniej niż 3 miesiące przed upływem terminu składania ofert lub innego dokumentu potwierdzającego, że wykonawca zawarł porozumienie z właściwym organem w sprawie spłat należności wraz z ewentualnymi odsetkami lub grzywnami, w szczególności uzyskał przewidziane prawem zwolnienie, odroczenie lub rozłożenie na raty zaległych płatności lub wstrzymanie w całości wykonania decyzji właściwego organu. c) Odpis z właściwego rejestru lub centralnej ewidencji o działalności gospodarczej, jeżeli odrębne przepisy wymagają wpisu do rejestru lub ewidencji, w celu potwierdzenia braku podstaw do wykluczenia na podstawie art. 24 ust. 5 pkt. 1 ustawy </w:t>
      </w:r>
      <w:proofErr w:type="spellStart"/>
      <w:r>
        <w:t>Pzp</w:t>
      </w:r>
      <w:proofErr w:type="spellEnd"/>
      <w:r>
        <w:t>.</w:t>
      </w:r>
    </w:p>
    <w:p w14:paraId="6E89E50C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3B24DD0B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III.5.1) W ZAKRESIE SPEŁNIANIA WARUNKÓW UDZIAŁU W POSTĘPOWANIU:</w:t>
      </w:r>
    </w:p>
    <w:p w14:paraId="1040C731" w14:textId="77777777" w:rsidR="005B71E3" w:rsidRDefault="005B71E3" w:rsidP="005B71E3">
      <w:r>
        <w:t>a) Wykaz wykonanych usług w okresie ostatnich trzech lat przed upływem terminu składania ofert, a jeżeli okres prowadzenia działalności jest krótszy - w tym okresie, z podaniem ich wartości, przedmiotu, dat wykonania i podmiotów na rzecz, których usługi zostały wykonane oraz załączeniem dowodów określających czy te usługi zostały wykonane należycie, a jeżeli z uzasadnionej przyczyny o obiektywnym charakterze wykonawca nie jest w stanie uzyskać tych dokumentów – oświadczenie wykonawcy – wzór wykazu stanowi załącznik nr 5 do SIWZ.</w:t>
      </w:r>
    </w:p>
    <w:p w14:paraId="20264E43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III.5.2) W ZAKRESIE KRYTERIÓW SELEKCJI:</w:t>
      </w:r>
    </w:p>
    <w:p w14:paraId="7895214D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0C2B7353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III.7) INNE DOKUMENTY NIE WYMIENIONE W pkt III.3) - III.6)</w:t>
      </w:r>
    </w:p>
    <w:p w14:paraId="79F3DD70" w14:textId="77777777" w:rsidR="005B71E3" w:rsidRDefault="005B71E3" w:rsidP="005B71E3">
      <w:r>
        <w:t xml:space="preserve">W terminie 3 dni od dnia zamieszczenia przez zamawiającego na stronie internetowej informacji, o której mowa w art. 86 ust. 5 ustawy </w:t>
      </w:r>
      <w:proofErr w:type="spellStart"/>
      <w:r>
        <w:t>Pzp</w:t>
      </w:r>
      <w:proofErr w:type="spellEnd"/>
      <w:r>
        <w:t xml:space="preserve">, Wykonawca przekazuje zamawiającemu oświadczenie o przynależności lub braku przynależności do tej samej grupy kapitałowej, w zakresie, o którym mowa w art. 24 ust. 1 pkt. 23 ustawy </w:t>
      </w:r>
      <w:proofErr w:type="spellStart"/>
      <w:r>
        <w:t>Pzp</w:t>
      </w:r>
      <w:proofErr w:type="spellEnd"/>
      <w:r>
        <w:t>.</w:t>
      </w:r>
    </w:p>
    <w:p w14:paraId="1B830AED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SEKCJA IV: PROCEDURA</w:t>
      </w:r>
    </w:p>
    <w:p w14:paraId="0D46D5AE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IV.1) OPIS</w:t>
      </w:r>
    </w:p>
    <w:p w14:paraId="718034CC" w14:textId="77777777" w:rsidR="005B71E3" w:rsidRDefault="005B71E3" w:rsidP="005B71E3">
      <w:r w:rsidRPr="00990DF6">
        <w:rPr>
          <w:b/>
          <w:bCs/>
        </w:rPr>
        <w:t>IV.1.1) Tryb udzielenia zamówienia:</w:t>
      </w:r>
      <w:r>
        <w:t xml:space="preserve"> Przetarg nieograniczony</w:t>
      </w:r>
    </w:p>
    <w:p w14:paraId="5E7665FA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lastRenderedPageBreak/>
        <w:t>IV.1.2) Zamawiający żąda wniesienia wadium:</w:t>
      </w:r>
    </w:p>
    <w:p w14:paraId="7F330900" w14:textId="77777777" w:rsidR="005B71E3" w:rsidRDefault="005B71E3" w:rsidP="005B71E3">
      <w:r>
        <w:t>Nie</w:t>
      </w:r>
    </w:p>
    <w:p w14:paraId="63ED3564" w14:textId="77777777" w:rsidR="005B71E3" w:rsidRDefault="005B71E3" w:rsidP="005B71E3">
      <w:r>
        <w:t>Informacja na temat wadium</w:t>
      </w:r>
    </w:p>
    <w:p w14:paraId="1E2628DA" w14:textId="77777777" w:rsidR="005B71E3" w:rsidRDefault="005B71E3" w:rsidP="005B71E3"/>
    <w:p w14:paraId="38F9FFC6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IV.1.3) Przewiduje się udzielenie zaliczek na poczet wykonania zamówienia:</w:t>
      </w:r>
    </w:p>
    <w:p w14:paraId="69D61AD4" w14:textId="77777777" w:rsidR="005B71E3" w:rsidRDefault="005B71E3" w:rsidP="005B71E3">
      <w:r>
        <w:t>Nie</w:t>
      </w:r>
    </w:p>
    <w:p w14:paraId="55D0374B" w14:textId="77777777" w:rsidR="005B71E3" w:rsidRPr="00990DF6" w:rsidRDefault="005B71E3" w:rsidP="005B71E3">
      <w:r w:rsidRPr="00990DF6">
        <w:t>Należy podać informacje na temat udzielania zaliczek:</w:t>
      </w:r>
    </w:p>
    <w:p w14:paraId="2FE610E3" w14:textId="77777777" w:rsidR="005B71E3" w:rsidRDefault="005B71E3" w:rsidP="005B71E3"/>
    <w:p w14:paraId="2822A9BC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IV.1.4) Wymaga się złożenia ofert w postaci katalogów elektronicznych lub dołączenia do ofert katalogów elektronicznych:</w:t>
      </w:r>
    </w:p>
    <w:p w14:paraId="54D65FE5" w14:textId="77777777" w:rsidR="005B71E3" w:rsidRDefault="005B71E3" w:rsidP="005B71E3">
      <w:r>
        <w:t>Nie</w:t>
      </w:r>
    </w:p>
    <w:p w14:paraId="3F29C2C9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Dopuszcza się złożenie ofert w postaci katalogów elektronicznych lub dołączenia do ofert katalogów elektronicznych:</w:t>
      </w:r>
    </w:p>
    <w:p w14:paraId="402276C1" w14:textId="77777777" w:rsidR="005B71E3" w:rsidRDefault="005B71E3" w:rsidP="005B71E3">
      <w:r>
        <w:t>Nie</w:t>
      </w:r>
    </w:p>
    <w:p w14:paraId="0532ACDF" w14:textId="77777777" w:rsidR="005B71E3" w:rsidRDefault="005B71E3" w:rsidP="005B71E3">
      <w:r>
        <w:t>Informacje dodatkowe:</w:t>
      </w:r>
    </w:p>
    <w:p w14:paraId="041EA9ED" w14:textId="77777777" w:rsidR="005B71E3" w:rsidRDefault="005B71E3" w:rsidP="005B71E3"/>
    <w:p w14:paraId="1AD6577F" w14:textId="3FE97FCE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IV.1.5.) Wymaga się złożenia oferty wariantowej:</w:t>
      </w:r>
    </w:p>
    <w:p w14:paraId="2BE771D0" w14:textId="77777777" w:rsidR="005B71E3" w:rsidRDefault="005B71E3" w:rsidP="005B71E3">
      <w:r>
        <w:t>Dopuszcza się złożenie oferty wariantowej</w:t>
      </w:r>
    </w:p>
    <w:p w14:paraId="690607C2" w14:textId="77777777" w:rsidR="005B71E3" w:rsidRDefault="005B71E3" w:rsidP="005B71E3"/>
    <w:p w14:paraId="27649D75" w14:textId="77777777" w:rsidR="005B71E3" w:rsidRDefault="005B71E3" w:rsidP="005B71E3">
      <w:r>
        <w:t>Złożenie oferty wariantowej dopuszcza się tylko z jednoczesnym złożeniem oferty zasadniczej:</w:t>
      </w:r>
    </w:p>
    <w:p w14:paraId="59F94E45" w14:textId="77777777" w:rsidR="005B71E3" w:rsidRDefault="005B71E3" w:rsidP="005B71E3"/>
    <w:p w14:paraId="4C3C92D2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IV.1.6) Przewidywana liczba wykonawców, którzy zostaną zaproszeni do udziału w postępowaniu</w:t>
      </w:r>
    </w:p>
    <w:p w14:paraId="4AD94F64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(przetarg ograniczony, negocjacje z ogłoszeniem, dialog konkurencyjny, partnerstwo innowacyjne)</w:t>
      </w:r>
    </w:p>
    <w:p w14:paraId="0DC785A6" w14:textId="77777777" w:rsidR="005B71E3" w:rsidRDefault="005B71E3" w:rsidP="005B71E3">
      <w:r>
        <w:t xml:space="preserve">Liczba wykonawców  </w:t>
      </w:r>
    </w:p>
    <w:p w14:paraId="3A5EEE5F" w14:textId="77777777" w:rsidR="005B71E3" w:rsidRDefault="005B71E3" w:rsidP="005B71E3">
      <w:r>
        <w:t>Przewidywana minimalna liczba wykonawców</w:t>
      </w:r>
    </w:p>
    <w:p w14:paraId="66EB8DC6" w14:textId="77777777" w:rsidR="005B71E3" w:rsidRDefault="005B71E3" w:rsidP="005B71E3">
      <w:r>
        <w:t xml:space="preserve">Maksymalna liczba wykonawców  </w:t>
      </w:r>
    </w:p>
    <w:p w14:paraId="75AAC7E8" w14:textId="77777777" w:rsidR="005B71E3" w:rsidRDefault="005B71E3" w:rsidP="005B71E3">
      <w:r>
        <w:t>Kryteria selekcji wykonawców:</w:t>
      </w:r>
    </w:p>
    <w:p w14:paraId="33C40D76" w14:textId="77777777" w:rsidR="005B71E3" w:rsidRDefault="005B71E3" w:rsidP="005B71E3"/>
    <w:p w14:paraId="03453D37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IV.1.7) Informacje na temat umowy ramowej lub dynamicznego systemu zakupów:</w:t>
      </w:r>
    </w:p>
    <w:p w14:paraId="124A1630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Umowa ramowa będzie zawarta:</w:t>
      </w:r>
    </w:p>
    <w:p w14:paraId="3F41F38D" w14:textId="77777777" w:rsidR="005B71E3" w:rsidRDefault="005B71E3" w:rsidP="005B71E3"/>
    <w:p w14:paraId="282EC4A0" w14:textId="4B58F789" w:rsidR="005B71E3" w:rsidRDefault="005B71E3" w:rsidP="005B71E3">
      <w:r>
        <w:t>Czy przewiduje się ograniczenie liczby uczestników umowy ramowej</w:t>
      </w:r>
    </w:p>
    <w:p w14:paraId="253A039F" w14:textId="77777777" w:rsidR="005B71E3" w:rsidRDefault="005B71E3" w:rsidP="005B71E3">
      <w:r>
        <w:lastRenderedPageBreak/>
        <w:t>Przewidziana maksymalna liczba uczestników umowy ramowej:</w:t>
      </w:r>
    </w:p>
    <w:p w14:paraId="3DA9A7E7" w14:textId="77777777" w:rsidR="005B71E3" w:rsidRPr="00990DF6" w:rsidRDefault="005B71E3" w:rsidP="005B71E3">
      <w:pPr>
        <w:rPr>
          <w:b/>
          <w:bCs/>
        </w:rPr>
      </w:pPr>
    </w:p>
    <w:p w14:paraId="309B2B26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Informacje dodatkowe:</w:t>
      </w:r>
    </w:p>
    <w:p w14:paraId="4BD32FAA" w14:textId="77777777" w:rsidR="005B71E3" w:rsidRDefault="005B71E3" w:rsidP="005B71E3"/>
    <w:p w14:paraId="7FD864F2" w14:textId="77777777" w:rsidR="005B71E3" w:rsidRDefault="005B71E3" w:rsidP="005B71E3">
      <w:r>
        <w:t>Zamówienie obejmuje ustanowienie dynamicznego systemu zakupów:</w:t>
      </w:r>
    </w:p>
    <w:p w14:paraId="2BA5901A" w14:textId="77777777" w:rsidR="005B71E3" w:rsidRDefault="005B71E3" w:rsidP="005B71E3"/>
    <w:p w14:paraId="0995F669" w14:textId="77777777" w:rsidR="005B71E3" w:rsidRDefault="005B71E3" w:rsidP="005B71E3">
      <w:r>
        <w:t>Adres strony internetowej, na której będą zamieszczone dodatkowe informacje dotyczące dynamicznego systemu zakupów:</w:t>
      </w:r>
    </w:p>
    <w:p w14:paraId="591AE020" w14:textId="77777777" w:rsidR="005B71E3" w:rsidRDefault="005B71E3" w:rsidP="005B71E3"/>
    <w:p w14:paraId="77151E7D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Informacje dodatkowe:</w:t>
      </w:r>
    </w:p>
    <w:p w14:paraId="003F8CB6" w14:textId="77777777" w:rsidR="005B71E3" w:rsidRDefault="005B71E3" w:rsidP="005B71E3"/>
    <w:p w14:paraId="2105D9CB" w14:textId="77777777" w:rsidR="005B71E3" w:rsidRDefault="005B71E3" w:rsidP="005B71E3">
      <w:r>
        <w:t>W ramach umowy ramowej/dynamicznego systemu zakupów dopuszcza się złożenie ofert w formie katalogów elektronicznych:</w:t>
      </w:r>
    </w:p>
    <w:p w14:paraId="7880F2A6" w14:textId="77777777" w:rsidR="005B71E3" w:rsidRDefault="005B71E3" w:rsidP="005B71E3"/>
    <w:p w14:paraId="05E9B17C" w14:textId="77777777" w:rsidR="005B71E3" w:rsidRDefault="005B71E3" w:rsidP="005B71E3">
      <w:r>
        <w:t>Przewiduje się pobranie ze złożonych katalogów elektronicznych informacji potrzebnych do sporządzenia ofert w ramach umowy ramowej/dynamicznego systemu zakupów:</w:t>
      </w:r>
    </w:p>
    <w:p w14:paraId="714A9A2A" w14:textId="77777777" w:rsidR="005B71E3" w:rsidRPr="00990DF6" w:rsidRDefault="005B71E3" w:rsidP="005B71E3">
      <w:pPr>
        <w:rPr>
          <w:b/>
          <w:bCs/>
        </w:rPr>
      </w:pPr>
    </w:p>
    <w:p w14:paraId="56093F55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IV.1.8) Aukcja elektroniczna</w:t>
      </w:r>
    </w:p>
    <w:p w14:paraId="094CF074" w14:textId="77777777" w:rsidR="00990DF6" w:rsidRDefault="005B71E3" w:rsidP="005B71E3">
      <w:r w:rsidRPr="00990DF6">
        <w:rPr>
          <w:b/>
          <w:bCs/>
        </w:rPr>
        <w:t>Przewidziane jest przeprowadzenie aukcji elektronicznej (przetarg nieograniczony, przetarg ograniczony, negocjacje z ogłoszeniem)</w:t>
      </w:r>
    </w:p>
    <w:p w14:paraId="3BCF864E" w14:textId="2F1D121F" w:rsidR="005B71E3" w:rsidRDefault="005B71E3" w:rsidP="005B71E3">
      <w:r>
        <w:t xml:space="preserve"> Nie</w:t>
      </w:r>
    </w:p>
    <w:p w14:paraId="236043CA" w14:textId="77777777" w:rsidR="005B71E3" w:rsidRDefault="005B71E3" w:rsidP="005B71E3">
      <w:r>
        <w:t>Należy podać adres strony internetowej, na której aukcja będzie prowadzona:</w:t>
      </w:r>
    </w:p>
    <w:p w14:paraId="3F1573F9" w14:textId="77777777" w:rsidR="005B71E3" w:rsidRDefault="005B71E3" w:rsidP="005B71E3"/>
    <w:p w14:paraId="350EFE42" w14:textId="77777777" w:rsidR="005B71E3" w:rsidRDefault="005B71E3" w:rsidP="005B71E3">
      <w:r>
        <w:t>Należy wskazać elementy, których wartości będą przedmiotem aukcji elektronicznej:</w:t>
      </w:r>
    </w:p>
    <w:p w14:paraId="0FFEACA2" w14:textId="67B146AA" w:rsidR="005B71E3" w:rsidRDefault="005B71E3" w:rsidP="005B71E3">
      <w:r>
        <w:t>Przewiduje się ograniczenia co do przedstawionych wartości, wynikające z opisu przedmiotu zamówienia:</w:t>
      </w:r>
    </w:p>
    <w:p w14:paraId="3831852A" w14:textId="77777777" w:rsidR="005B71E3" w:rsidRDefault="005B71E3" w:rsidP="005B71E3">
      <w:r>
        <w:t>Należy podać, które informacje zostaną udostępnione wykonawcom w trakcie aukcji elektronicznej oraz jaki będzie termin ich udostępnienia:</w:t>
      </w:r>
    </w:p>
    <w:p w14:paraId="5ECE6C94" w14:textId="77777777" w:rsidR="005B71E3" w:rsidRDefault="005B71E3" w:rsidP="005B71E3">
      <w:r>
        <w:t>Informacje dotyczące przebiegu aukcji elektronicznej:</w:t>
      </w:r>
    </w:p>
    <w:p w14:paraId="30285F2E" w14:textId="77777777" w:rsidR="005B71E3" w:rsidRDefault="005B71E3" w:rsidP="005B71E3">
      <w:r>
        <w:t>Jaki jest przewidziany sposób postępowania w toku aukcji elektronicznej i jakie będą warunki, na jakich wykonawcy będą mogli licytować (minimalne wysokości postąpień):</w:t>
      </w:r>
    </w:p>
    <w:p w14:paraId="17D83364" w14:textId="77777777" w:rsidR="005B71E3" w:rsidRDefault="005B71E3" w:rsidP="005B71E3">
      <w:r>
        <w:t>Informacje dotyczące wykorzystywanego sprzętu elektronicznego, rozwiązań i specyfikacji technicznych w zakresie połączeń:</w:t>
      </w:r>
    </w:p>
    <w:p w14:paraId="5C384856" w14:textId="77777777" w:rsidR="005B71E3" w:rsidRDefault="005B71E3" w:rsidP="005B71E3">
      <w:r>
        <w:t>Wymagania dotyczące rejestracji i identyfikacji wykonawców w aukcji elektronicznej:</w:t>
      </w:r>
    </w:p>
    <w:p w14:paraId="747C7507" w14:textId="2F25A666" w:rsidR="005B71E3" w:rsidRDefault="005B71E3" w:rsidP="005B71E3">
      <w:r>
        <w:lastRenderedPageBreak/>
        <w:t>Informacje o liczbie etapów aukcji elektronicznej i czasie ich trwania:</w:t>
      </w:r>
    </w:p>
    <w:p w14:paraId="280DAB2B" w14:textId="16F0CE43" w:rsidR="005B71E3" w:rsidRDefault="005B71E3" w:rsidP="005B71E3">
      <w:r>
        <w:t>Czas trwania:</w:t>
      </w:r>
    </w:p>
    <w:p w14:paraId="2F6C6B96" w14:textId="77777777" w:rsidR="005B71E3" w:rsidRDefault="005B71E3" w:rsidP="005B71E3">
      <w:r>
        <w:t>Czy wykonawcy, którzy nie złożyli nowych postąpień, zostaną zakwalifikowani do następnego etapu:</w:t>
      </w:r>
    </w:p>
    <w:p w14:paraId="4EB775E2" w14:textId="526D6A86" w:rsidR="005B71E3" w:rsidRDefault="005B71E3" w:rsidP="005B71E3">
      <w:r>
        <w:t>Warunki zamknięcia aukcji elektronicznej:</w:t>
      </w:r>
    </w:p>
    <w:p w14:paraId="6F3232F2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IV.2) KRYTERIA OCENY OFERT</w:t>
      </w:r>
    </w:p>
    <w:p w14:paraId="73D95191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IV.2.1) Kryteria oceny ofert:</w:t>
      </w:r>
    </w:p>
    <w:p w14:paraId="731B17FE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IV.2.2) Kryteria</w:t>
      </w:r>
    </w:p>
    <w:p w14:paraId="71744FE6" w14:textId="4A9C7DDB" w:rsidR="005B71E3" w:rsidRDefault="005B71E3" w:rsidP="005B71E3">
      <w:r>
        <w:t>Kryteria</w:t>
      </w:r>
      <w:r w:rsidR="00990DF6">
        <w:t xml:space="preserve"> </w:t>
      </w:r>
      <w:r>
        <w:tab/>
        <w:t>Znaczenie</w:t>
      </w:r>
    </w:p>
    <w:p w14:paraId="162A28A9" w14:textId="77777777" w:rsidR="005B71E3" w:rsidRDefault="005B71E3" w:rsidP="005B71E3">
      <w:r>
        <w:t>Cena</w:t>
      </w:r>
      <w:r>
        <w:tab/>
        <w:t>60,00</w:t>
      </w:r>
    </w:p>
    <w:p w14:paraId="6A66A9D8" w14:textId="77777777" w:rsidR="005B71E3" w:rsidRDefault="005B71E3" w:rsidP="005B71E3">
      <w:r>
        <w:t>Kryterium społeczne</w:t>
      </w:r>
      <w:r>
        <w:tab/>
        <w:t>40,00</w:t>
      </w:r>
    </w:p>
    <w:p w14:paraId="7F8EA41F" w14:textId="77777777" w:rsidR="005B71E3" w:rsidRDefault="005B71E3" w:rsidP="005B71E3"/>
    <w:p w14:paraId="1E3B459B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 xml:space="preserve">IV.2.3) Zastosowanie procedury, o której mowa w art. 24aa ust. 1 ustawy </w:t>
      </w:r>
      <w:proofErr w:type="spellStart"/>
      <w:r w:rsidRPr="00990DF6">
        <w:rPr>
          <w:b/>
          <w:bCs/>
        </w:rPr>
        <w:t>Pzp</w:t>
      </w:r>
      <w:proofErr w:type="spellEnd"/>
      <w:r w:rsidRPr="00990DF6">
        <w:rPr>
          <w:b/>
          <w:bCs/>
        </w:rPr>
        <w:t xml:space="preserve"> (przetarg nieograniczony)</w:t>
      </w:r>
    </w:p>
    <w:p w14:paraId="62EA0706" w14:textId="77777777" w:rsidR="005B71E3" w:rsidRDefault="005B71E3" w:rsidP="005B71E3">
      <w:r>
        <w:t>Nie</w:t>
      </w:r>
    </w:p>
    <w:p w14:paraId="471C6877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IV.3) Negocjacje z ogłoszeniem, dialog konkurencyjny, partnerstwo innowacyjne</w:t>
      </w:r>
    </w:p>
    <w:p w14:paraId="27E07DAA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IV.3.1) Informacje na temat negocjacji z ogłoszeniem</w:t>
      </w:r>
    </w:p>
    <w:p w14:paraId="759CBA62" w14:textId="709518F7" w:rsidR="005B71E3" w:rsidRDefault="005B71E3" w:rsidP="005B71E3">
      <w:r>
        <w:t>Minimalne wymagania, które muszą spełniać wszystkie oferty:</w:t>
      </w:r>
    </w:p>
    <w:p w14:paraId="18A730CC" w14:textId="77777777" w:rsidR="005B71E3" w:rsidRDefault="005B71E3" w:rsidP="005B71E3">
      <w:r>
        <w:t>Przewidziane jest zastrzeżenie prawa do udzielenia zamówienia na podstawie ofert wstępnych bez przeprowadzenia negocjacji</w:t>
      </w:r>
    </w:p>
    <w:p w14:paraId="6107CADD" w14:textId="77777777" w:rsidR="005B71E3" w:rsidRDefault="005B71E3" w:rsidP="005B71E3">
      <w:r>
        <w:t>Przewidziany jest podział negocjacji na etapy w celu ograniczenia liczby ofert:</w:t>
      </w:r>
    </w:p>
    <w:p w14:paraId="02FE6871" w14:textId="77777777" w:rsidR="005B71E3" w:rsidRDefault="005B71E3" w:rsidP="005B71E3">
      <w:r>
        <w:t>Należy podać informacje na temat etapów negocjacji (w tym liczbę etapów):</w:t>
      </w:r>
    </w:p>
    <w:p w14:paraId="74F95698" w14:textId="77777777" w:rsidR="005B71E3" w:rsidRDefault="005B71E3" w:rsidP="005B71E3"/>
    <w:p w14:paraId="59DDEC08" w14:textId="22EBB6D7" w:rsidR="005B71E3" w:rsidRDefault="005B71E3" w:rsidP="005B71E3">
      <w:r>
        <w:t>Informacje dodatkowe</w:t>
      </w:r>
    </w:p>
    <w:p w14:paraId="31B4CA78" w14:textId="77777777" w:rsidR="005B71E3" w:rsidRDefault="005B71E3" w:rsidP="005B71E3"/>
    <w:p w14:paraId="7FC83615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IV.3.2) Informacje na temat dialogu konkurencyjnego</w:t>
      </w:r>
    </w:p>
    <w:p w14:paraId="40D293FF" w14:textId="47D21A5D" w:rsidR="005B71E3" w:rsidRDefault="005B71E3" w:rsidP="005B71E3">
      <w:r>
        <w:t>Opis potrzeb i wymagań zamawiającego lub informacja o sposobie uzyskania tego opisu:</w:t>
      </w:r>
    </w:p>
    <w:p w14:paraId="172814AE" w14:textId="624A4DD4" w:rsidR="005B71E3" w:rsidRDefault="005B71E3" w:rsidP="005B71E3">
      <w:r>
        <w:t>Informacja o wysokości nagród dla wykonawców, którzy podczas dialogu konkurencyjnego przedstawili rozwiązania stanowiące podstawę do składania ofert, jeżeli zamawiający przewiduje nagrody:</w:t>
      </w:r>
    </w:p>
    <w:p w14:paraId="6CA01F4E" w14:textId="5798BB5F" w:rsidR="005B71E3" w:rsidRDefault="005B71E3" w:rsidP="005B71E3">
      <w:r>
        <w:t>Wstępny harmonogram postępowania:</w:t>
      </w:r>
    </w:p>
    <w:p w14:paraId="55DDD1F8" w14:textId="77777777" w:rsidR="005B71E3" w:rsidRDefault="005B71E3" w:rsidP="005B71E3">
      <w:r>
        <w:t>Podział dialogu na etapy w celu ograniczenia liczby rozwiązań:</w:t>
      </w:r>
    </w:p>
    <w:p w14:paraId="4B98CAFD" w14:textId="77777777" w:rsidR="00990DF6" w:rsidRDefault="005B71E3" w:rsidP="005B71E3">
      <w:r>
        <w:t>Należy podać informacje na temat etapów dialogu:</w:t>
      </w:r>
    </w:p>
    <w:p w14:paraId="4027850C" w14:textId="3FB02A65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lastRenderedPageBreak/>
        <w:t>Informacje dodatkowe:</w:t>
      </w:r>
    </w:p>
    <w:p w14:paraId="4727EE6F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IV.3.3) Informacje na temat partnerstwa innowacyjnego</w:t>
      </w:r>
    </w:p>
    <w:p w14:paraId="3D94E5B6" w14:textId="64574067" w:rsidR="005B71E3" w:rsidRDefault="005B71E3" w:rsidP="005B71E3">
      <w:r>
        <w:t>Elementy opisu przedmiotu zamówienia definiujące minimalne wymagania, którym muszą odpowiadać wszystkie oferty:</w:t>
      </w:r>
    </w:p>
    <w:p w14:paraId="0CC8362A" w14:textId="024E95D9" w:rsidR="005B71E3" w:rsidRDefault="005B71E3" w:rsidP="005B71E3">
      <w:r>
        <w:t>Podział negocjacji na etapy w celu ograniczeniu liczby ofert podlegających negocjacjom poprzez zastosowanie kryteriów oceny ofert wskazanych w specyfikacji istotnych warunków zamówienia:</w:t>
      </w:r>
    </w:p>
    <w:p w14:paraId="6896CA27" w14:textId="1BD764ED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Informacje dodatkowe:</w:t>
      </w:r>
    </w:p>
    <w:p w14:paraId="7BD62995" w14:textId="77777777" w:rsidR="005B71E3" w:rsidRPr="00990DF6" w:rsidRDefault="005B71E3" w:rsidP="005B71E3">
      <w:pPr>
        <w:rPr>
          <w:b/>
          <w:bCs/>
        </w:rPr>
      </w:pPr>
      <w:r w:rsidRPr="00990DF6">
        <w:rPr>
          <w:b/>
          <w:bCs/>
        </w:rPr>
        <w:t>IV.4) Licytacja elektroniczna</w:t>
      </w:r>
    </w:p>
    <w:p w14:paraId="62063D27" w14:textId="77777777" w:rsidR="005B71E3" w:rsidRDefault="005B71E3" w:rsidP="005B71E3">
      <w:r>
        <w:t>Adres strony internetowej, na której będzie prowadzona licytacja elektroniczna:</w:t>
      </w:r>
    </w:p>
    <w:p w14:paraId="2464DD1B" w14:textId="77777777" w:rsidR="005B71E3" w:rsidRDefault="005B71E3" w:rsidP="005B71E3">
      <w:r>
        <w:t>Adres strony internetowej, na której jest dostępny opis przedmiotu zamówienia w licytacji elektronicznej:</w:t>
      </w:r>
    </w:p>
    <w:p w14:paraId="4C8329C7" w14:textId="77777777" w:rsidR="005B71E3" w:rsidRDefault="005B71E3" w:rsidP="005B71E3">
      <w:r>
        <w:t>Wymagania dotyczące rejestracji i identyfikacji wykonawców w licytacji elektronicznej, w tym wymagania techniczne urządzeń informatycznych:</w:t>
      </w:r>
    </w:p>
    <w:p w14:paraId="5EE69062" w14:textId="77777777" w:rsidR="005B71E3" w:rsidRDefault="005B71E3" w:rsidP="005B71E3">
      <w:r>
        <w:t>Sposób postępowania w toku licytacji elektronicznej, w tym określenie minimalnych wysokości postąpień:</w:t>
      </w:r>
    </w:p>
    <w:p w14:paraId="4E3DD851" w14:textId="77777777" w:rsidR="005B71E3" w:rsidRDefault="005B71E3" w:rsidP="005B71E3">
      <w:r>
        <w:t>Informacje o liczbie etapów licytacji elektronicznej i czasie ich trwania:</w:t>
      </w:r>
    </w:p>
    <w:p w14:paraId="681B7F3C" w14:textId="567057F6" w:rsidR="005B71E3" w:rsidRDefault="005B71E3" w:rsidP="005B71E3">
      <w:r>
        <w:t>Czas trwania:</w:t>
      </w:r>
    </w:p>
    <w:p w14:paraId="01ED0FC5" w14:textId="77777777" w:rsidR="005B71E3" w:rsidRDefault="005B71E3" w:rsidP="005B71E3">
      <w:r>
        <w:t>Wykonawcy, którzy nie złożyli nowych postąpień, zostaną zakwalifikowani do następnego etapu:</w:t>
      </w:r>
    </w:p>
    <w:p w14:paraId="7E82AC6A" w14:textId="77777777" w:rsidR="005B71E3" w:rsidRDefault="005B71E3" w:rsidP="005B71E3">
      <w:r>
        <w:t>Termin składania wniosków o dopuszczenie do udziału w licytacji elektronicznej:</w:t>
      </w:r>
    </w:p>
    <w:p w14:paraId="761D5305" w14:textId="77777777" w:rsidR="005B71E3" w:rsidRDefault="005B71E3" w:rsidP="005B71E3">
      <w:r>
        <w:t>Data: godzina:</w:t>
      </w:r>
    </w:p>
    <w:p w14:paraId="5E06E8F7" w14:textId="77777777" w:rsidR="005B71E3" w:rsidRDefault="005B71E3" w:rsidP="005B71E3">
      <w:r>
        <w:t>Termin otwarcia licytacji elektronicznej:</w:t>
      </w:r>
    </w:p>
    <w:p w14:paraId="6AB341D3" w14:textId="2EEB6F21" w:rsidR="005B71E3" w:rsidRDefault="005B71E3" w:rsidP="005B71E3">
      <w:r>
        <w:t>Termin i warunki zamknięcia licytacji elektronicznej:</w:t>
      </w:r>
    </w:p>
    <w:p w14:paraId="35AC1C94" w14:textId="19131B02" w:rsidR="005B71E3" w:rsidRDefault="005B71E3" w:rsidP="005B71E3">
      <w:r>
        <w:t>Istotne dla stron postanowienia, które zostaną wprowadzone do treści zawieranej umowy w sprawie zamówienia publicznego, albo ogólne warunki umowy, albo wzór umowy:</w:t>
      </w:r>
    </w:p>
    <w:p w14:paraId="40542E66" w14:textId="0CFFE349" w:rsidR="005B71E3" w:rsidRDefault="005B71E3" w:rsidP="005B71E3">
      <w:r>
        <w:t>Wymagania dotyczące zabezpieczenia należytego wykonania umowy:</w:t>
      </w:r>
    </w:p>
    <w:p w14:paraId="7884CFC0" w14:textId="77777777" w:rsidR="005B71E3" w:rsidRDefault="005B71E3" w:rsidP="005B71E3">
      <w:r>
        <w:t>Informacje dodatkowe:</w:t>
      </w:r>
    </w:p>
    <w:p w14:paraId="1A22EAA5" w14:textId="77777777" w:rsidR="005B71E3" w:rsidRPr="00EA7B45" w:rsidRDefault="005B71E3" w:rsidP="005B71E3">
      <w:pPr>
        <w:rPr>
          <w:b/>
          <w:bCs/>
        </w:rPr>
      </w:pPr>
      <w:r w:rsidRPr="00EA7B45">
        <w:rPr>
          <w:b/>
          <w:bCs/>
        </w:rPr>
        <w:t>IV.5) ZMIANA UMOWY</w:t>
      </w:r>
    </w:p>
    <w:p w14:paraId="742A7B66" w14:textId="77777777" w:rsidR="00EA7B45" w:rsidRPr="00EA7B45" w:rsidRDefault="005B71E3" w:rsidP="005B71E3">
      <w:pPr>
        <w:rPr>
          <w:b/>
          <w:bCs/>
        </w:rPr>
      </w:pPr>
      <w:r w:rsidRPr="00EA7B45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14:paraId="48907303" w14:textId="4FBF2CE7" w:rsidR="005B71E3" w:rsidRPr="00EA7B45" w:rsidRDefault="005B71E3" w:rsidP="005B71E3">
      <w:pPr>
        <w:rPr>
          <w:b/>
          <w:bCs/>
        </w:rPr>
      </w:pPr>
      <w:r w:rsidRPr="00EA7B45">
        <w:rPr>
          <w:b/>
          <w:bCs/>
        </w:rPr>
        <w:t>Tak</w:t>
      </w:r>
    </w:p>
    <w:p w14:paraId="68992755" w14:textId="77777777" w:rsidR="005B71E3" w:rsidRPr="00EA7B45" w:rsidRDefault="005B71E3" w:rsidP="005B71E3">
      <w:pPr>
        <w:rPr>
          <w:b/>
          <w:bCs/>
        </w:rPr>
      </w:pPr>
      <w:r w:rsidRPr="00EA7B45">
        <w:rPr>
          <w:b/>
          <w:bCs/>
        </w:rPr>
        <w:t>Należy wskazać zakres, charakter zmian oraz warunki wprowadzenia zmian:</w:t>
      </w:r>
    </w:p>
    <w:p w14:paraId="5686E1A3" w14:textId="77777777" w:rsidR="005B71E3" w:rsidRDefault="005B71E3" w:rsidP="005B71E3">
      <w:r>
        <w:t>Zamawiający zastrzega możliwość dokonywania zmian w umowie w zakresie określonym w art. 144 ustawy Prawo zamówień publicznych. Liczba uczestników może ulec zmianie.</w:t>
      </w:r>
    </w:p>
    <w:p w14:paraId="641BB3C3" w14:textId="1CCCDDF6" w:rsidR="005B71E3" w:rsidRPr="00EA7B45" w:rsidRDefault="005B71E3" w:rsidP="005B71E3">
      <w:pPr>
        <w:rPr>
          <w:b/>
          <w:bCs/>
        </w:rPr>
      </w:pPr>
      <w:r w:rsidRPr="00EA7B45">
        <w:rPr>
          <w:b/>
          <w:bCs/>
        </w:rPr>
        <w:t>IV.6) INFORMACJE ADMINISTRACYJNE</w:t>
      </w:r>
    </w:p>
    <w:p w14:paraId="56EFE11C" w14:textId="7A6BDB0A" w:rsidR="005B71E3" w:rsidRDefault="005B71E3" w:rsidP="005B71E3">
      <w:r>
        <w:lastRenderedPageBreak/>
        <w:t>IV.6.1) Sposób udostępniania informacji o charakterze poufnym (jeżeli dotyczy):</w:t>
      </w:r>
    </w:p>
    <w:p w14:paraId="31813504" w14:textId="16BF0313" w:rsidR="005B71E3" w:rsidRDefault="005B71E3" w:rsidP="005B71E3">
      <w:r>
        <w:t>Środki służące ochronie informacji o charakterze poufnym</w:t>
      </w:r>
    </w:p>
    <w:p w14:paraId="44DB9ABE" w14:textId="77777777" w:rsidR="005B71E3" w:rsidRPr="00EA7B45" w:rsidRDefault="005B71E3" w:rsidP="005B71E3">
      <w:pPr>
        <w:rPr>
          <w:b/>
          <w:bCs/>
        </w:rPr>
      </w:pPr>
      <w:r w:rsidRPr="00EA7B45">
        <w:rPr>
          <w:b/>
          <w:bCs/>
        </w:rPr>
        <w:t>IV.6.2) Termin składania ofert lub wniosków o dopuszczenie do udziału w postępowaniu:</w:t>
      </w:r>
    </w:p>
    <w:p w14:paraId="37CC3F05" w14:textId="77777777" w:rsidR="005B71E3" w:rsidRPr="00EA7B45" w:rsidRDefault="005B71E3" w:rsidP="005B71E3">
      <w:pPr>
        <w:rPr>
          <w:b/>
          <w:bCs/>
        </w:rPr>
      </w:pPr>
      <w:r w:rsidRPr="00EA7B45">
        <w:rPr>
          <w:b/>
          <w:bCs/>
        </w:rPr>
        <w:t>Data: 2020-02-26, godzina: 10:00,</w:t>
      </w:r>
    </w:p>
    <w:p w14:paraId="0C7C83ED" w14:textId="38E5ADDE" w:rsidR="005B71E3" w:rsidRDefault="005B71E3" w:rsidP="005B71E3">
      <w:r>
        <w:t>Skrócenie terminu składania wniosków, ze względu na pilną potrzebę udzielenia zamówienia (przetarg nieograniczony, przetarg ograniczony, negocjacje z ogłoszeniem):</w:t>
      </w:r>
    </w:p>
    <w:p w14:paraId="1AEBD358" w14:textId="5E4BFFCE" w:rsidR="005B71E3" w:rsidRDefault="005B71E3" w:rsidP="005B71E3">
      <w:r>
        <w:t>Wskazać powody:</w:t>
      </w:r>
    </w:p>
    <w:p w14:paraId="64179EE6" w14:textId="77777777" w:rsidR="005B71E3" w:rsidRDefault="005B71E3" w:rsidP="005B71E3">
      <w:r>
        <w:t>Język lub języki, w jakich mogą być sporządzane oferty lub wnioski o dopuszczenie do udziału w postępowaniu</w:t>
      </w:r>
    </w:p>
    <w:p w14:paraId="7937C5C7" w14:textId="77777777" w:rsidR="005B71E3" w:rsidRDefault="005B71E3" w:rsidP="005B71E3">
      <w:r>
        <w:t>&gt;</w:t>
      </w:r>
    </w:p>
    <w:p w14:paraId="6BAB5688" w14:textId="77777777" w:rsidR="005B71E3" w:rsidRPr="00EA7B45" w:rsidRDefault="005B71E3" w:rsidP="005B71E3">
      <w:pPr>
        <w:rPr>
          <w:b/>
          <w:bCs/>
        </w:rPr>
      </w:pPr>
      <w:r w:rsidRPr="00EA7B45">
        <w:rPr>
          <w:b/>
          <w:bCs/>
        </w:rPr>
        <w:t>IV.6.3) Termin związania ofertą: do: okres w dniach: 30 (od ostatecznego terminu składania ofert)</w:t>
      </w:r>
    </w:p>
    <w:p w14:paraId="5CFC10E1" w14:textId="77777777" w:rsidR="00EA7B45" w:rsidRPr="00EA7B45" w:rsidRDefault="005B71E3" w:rsidP="005B71E3">
      <w:pPr>
        <w:rPr>
          <w:b/>
          <w:bCs/>
        </w:rPr>
      </w:pPr>
      <w:r w:rsidRPr="00EA7B45">
        <w:rPr>
          <w:b/>
          <w:bCs/>
        </w:rPr>
        <w:t xml:space="preserve">IV.6.4) Przewiduje się unieważnienie postępowania o udzielenie zamówienia, w przypadku nieprzyznania środków, które miały być przeznaczone na sfinansowanie całości lub części zamówienia: </w:t>
      </w:r>
    </w:p>
    <w:p w14:paraId="27238755" w14:textId="24A159BB" w:rsidR="005B71E3" w:rsidRDefault="005B71E3" w:rsidP="005B71E3">
      <w:r>
        <w:t>Tak</w:t>
      </w:r>
    </w:p>
    <w:p w14:paraId="190B9F53" w14:textId="77777777" w:rsidR="005B71E3" w:rsidRDefault="005B71E3" w:rsidP="005B71E3">
      <w:r>
        <w:t>IV.6.5) Informacje dodatkowe:</w:t>
      </w:r>
    </w:p>
    <w:p w14:paraId="6DEBE5A7" w14:textId="77777777" w:rsidR="005B71E3" w:rsidRDefault="005B71E3" w:rsidP="005B71E3">
      <w:r>
        <w:t>ZAŁĄCZNIK I - INFORMACJE DOTYCZĄCE OFERT CZĘŚCIOWYCH</w:t>
      </w:r>
    </w:p>
    <w:p w14:paraId="0DD621D8" w14:textId="77777777" w:rsidR="005B71E3" w:rsidRDefault="005B71E3" w:rsidP="005B71E3"/>
    <w:p w14:paraId="1BD5BBE8" w14:textId="77777777" w:rsidR="002F324B" w:rsidRDefault="002F324B">
      <w:bookmarkStart w:id="0" w:name="_GoBack"/>
      <w:bookmarkEnd w:id="0"/>
    </w:p>
    <w:sectPr w:rsidR="002F324B" w:rsidSect="009E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C5"/>
    <w:rsid w:val="001856A7"/>
    <w:rsid w:val="002F324B"/>
    <w:rsid w:val="005B71E3"/>
    <w:rsid w:val="009533C5"/>
    <w:rsid w:val="00990DF6"/>
    <w:rsid w:val="009E0419"/>
    <w:rsid w:val="00BA03E7"/>
    <w:rsid w:val="00BD226A"/>
    <w:rsid w:val="00E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7354"/>
  <w15:chartTrackingRefBased/>
  <w15:docId w15:val="{B71B681B-8CA7-420C-8F75-8D4C41F6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0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3437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Grygieńć</dc:creator>
  <cp:keywords/>
  <dc:description/>
  <cp:lastModifiedBy>Joanna Grygieńć</cp:lastModifiedBy>
  <cp:revision>2</cp:revision>
  <cp:lastPrinted>2020-02-19T11:52:00Z</cp:lastPrinted>
  <dcterms:created xsi:type="dcterms:W3CDTF">2020-02-19T11:53:00Z</dcterms:created>
  <dcterms:modified xsi:type="dcterms:W3CDTF">2020-02-19T11:53:00Z</dcterms:modified>
</cp:coreProperties>
</file>