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DC0" w14:textId="2B262CEA" w:rsidR="00FC4BA5" w:rsidRDefault="00FC4BA5" w:rsidP="00FC4BA5">
      <w:pPr>
        <w:jc w:val="righ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Projekt</w:t>
      </w:r>
    </w:p>
    <w:p w14:paraId="1DF99EF3" w14:textId="77777777" w:rsidR="00FC4BA5" w:rsidRDefault="00FC4BA5" w:rsidP="00532C7B">
      <w:pPr>
        <w:jc w:val="center"/>
        <w:rPr>
          <w:b/>
          <w:bCs/>
          <w:sz w:val="52"/>
          <w:szCs w:val="52"/>
        </w:rPr>
      </w:pPr>
    </w:p>
    <w:p w14:paraId="113DE298" w14:textId="2D973C86" w:rsidR="00222D8C" w:rsidRPr="00532C7B" w:rsidRDefault="0009331B" w:rsidP="00532C7B">
      <w:pPr>
        <w:jc w:val="center"/>
        <w:rPr>
          <w:b/>
          <w:bCs/>
          <w:sz w:val="52"/>
          <w:szCs w:val="52"/>
        </w:rPr>
      </w:pPr>
      <w:r w:rsidRPr="00222D8C">
        <w:rPr>
          <w:b/>
          <w:bCs/>
          <w:sz w:val="52"/>
          <w:szCs w:val="52"/>
        </w:rPr>
        <w:t>STATUT</w:t>
      </w:r>
    </w:p>
    <w:p w14:paraId="25A3D3BD" w14:textId="77777777" w:rsidR="00400332" w:rsidRPr="005B2134" w:rsidRDefault="0009331B" w:rsidP="00400332">
      <w:pPr>
        <w:jc w:val="center"/>
        <w:rPr>
          <w:b/>
          <w:bCs/>
          <w:color w:val="FF0000"/>
          <w:sz w:val="28"/>
          <w:szCs w:val="28"/>
        </w:rPr>
      </w:pPr>
      <w:r w:rsidRPr="002A1334">
        <w:rPr>
          <w:b/>
          <w:bCs/>
          <w:sz w:val="40"/>
          <w:szCs w:val="40"/>
        </w:rPr>
        <w:t xml:space="preserve">EUROPEJSKIEGO UGRUPOWANIA WSPÓŁPRACY TERYTORIALNEJ </w:t>
      </w:r>
      <w:r w:rsidR="00400332" w:rsidRPr="00F84E39">
        <w:rPr>
          <w:b/>
          <w:bCs/>
          <w:sz w:val="40"/>
          <w:szCs w:val="40"/>
        </w:rPr>
        <w:t>NEMUNAS-NIEMEN</w:t>
      </w:r>
    </w:p>
    <w:p w14:paraId="11D0EB43" w14:textId="77777777" w:rsidR="00222D8C" w:rsidRPr="00222D8C" w:rsidRDefault="0009331B" w:rsidP="00222D8C">
      <w:pPr>
        <w:jc w:val="center"/>
        <w:rPr>
          <w:b/>
          <w:bCs/>
          <w:sz w:val="28"/>
          <w:szCs w:val="28"/>
        </w:rPr>
      </w:pPr>
      <w:r w:rsidRPr="00222D8C">
        <w:rPr>
          <w:b/>
          <w:bCs/>
          <w:sz w:val="28"/>
          <w:szCs w:val="28"/>
        </w:rPr>
        <w:t>z ograniczoną odpowiedzialnością</w:t>
      </w:r>
    </w:p>
    <w:p w14:paraId="64519515" w14:textId="0C538195" w:rsidR="002A1334" w:rsidRDefault="002A1334"/>
    <w:p w14:paraId="7A9EF888" w14:textId="77777777" w:rsidR="00FC4BA5" w:rsidRDefault="00FC4BA5"/>
    <w:p w14:paraId="28D1458F" w14:textId="1E88F602" w:rsidR="009309E3" w:rsidRDefault="00222D8C">
      <w:r w:rsidRPr="008C054F">
        <w:t>Stowarzyszenie</w:t>
      </w:r>
      <w:r w:rsidR="0009331B" w:rsidRPr="008C054F">
        <w:t xml:space="preserve"> </w:t>
      </w:r>
      <w:r w:rsidRPr="008C054F">
        <w:t>„</w:t>
      </w:r>
      <w:r w:rsidR="0009331B" w:rsidRPr="008C054F">
        <w:t xml:space="preserve">Euroregion </w:t>
      </w:r>
      <w:r w:rsidRPr="008C054F">
        <w:t>Niemen</w:t>
      </w:r>
      <w:r w:rsidR="0009331B" w:rsidRPr="008C054F">
        <w:t xml:space="preserve">” z siedzibą w </w:t>
      </w:r>
      <w:r w:rsidRPr="008C054F">
        <w:t>Suwałkach</w:t>
      </w:r>
      <w:r w:rsidR="00143CA0" w:rsidRPr="008C054F">
        <w:t>,</w:t>
      </w:r>
      <w:r w:rsidR="0009331B" w:rsidRPr="008C054F">
        <w:t xml:space="preserve"> </w:t>
      </w:r>
      <w:r w:rsidR="00281C3A" w:rsidRPr="008C054F">
        <w:t xml:space="preserve">Samorząd Miasta </w:t>
      </w:r>
      <w:proofErr w:type="spellStart"/>
      <w:r w:rsidR="00281C3A" w:rsidRPr="008C054F">
        <w:t>Alytus</w:t>
      </w:r>
      <w:proofErr w:type="spellEnd"/>
      <w:r w:rsidR="0009331B" w:rsidRPr="008C054F">
        <w:t xml:space="preserve"> powołując się</w:t>
      </w:r>
      <w:r w:rsidR="0009331B">
        <w:t xml:space="preserve"> na przepisy Rozporządzenia (WE) nr 1082/2006 Parlamentu Europejskiego i Rady z dnia 5 lipca 2006 r. w sprawie europejskiego ugrupowania współpracy terytorialnej (Dz. Urz. UE L 210 z 31.07.2006, str. 19</w:t>
      </w:r>
      <w:r w:rsidR="00F84E39">
        <w:t xml:space="preserve"> z późn. zm.</w:t>
      </w:r>
      <w:r w:rsidR="0009331B">
        <w:t xml:space="preserve">), zwanego dalej Rozporządzeniem nr 1082/2006, ustawy z dnia 7 listopada 2008 roku o europejskim ugrupowaniu współpracy terytorialnej (Dz. U. Rzeczypospolitej Polskiej z 2008 r. nr 218, poz. 1390 z późn. zm.), Ustawy Republiki </w:t>
      </w:r>
      <w:r>
        <w:t>Litewsk</w:t>
      </w:r>
      <w:r w:rsidR="0009331B">
        <w:t xml:space="preserve">iej </w:t>
      </w:r>
      <w:r w:rsidR="00532C7B" w:rsidRPr="00B066C2">
        <w:t xml:space="preserve">Nr.X-1567 </w:t>
      </w:r>
      <w:r w:rsidR="0009331B" w:rsidRPr="00B066C2">
        <w:t xml:space="preserve"> z dnia </w:t>
      </w:r>
      <w:r w:rsidR="00B066C2" w:rsidRPr="00B066C2">
        <w:t xml:space="preserve">03 czerwca 2008 r. </w:t>
      </w:r>
      <w:r w:rsidR="0009331B" w:rsidRPr="00B066C2">
        <w:t xml:space="preserve"> o </w:t>
      </w:r>
      <w:r w:rsidR="0009331B">
        <w:t>europejskim ugrupowaniu współpracy terytorialnej</w:t>
      </w:r>
      <w:r w:rsidR="007C2542">
        <w:t xml:space="preserve"> </w:t>
      </w:r>
      <w:r w:rsidR="007C2542" w:rsidRPr="00F37BA7">
        <w:rPr>
          <w:rFonts w:cstheme="minorHAnsi"/>
        </w:rPr>
        <w:t>(</w:t>
      </w:r>
      <w:proofErr w:type="spellStart"/>
      <w:r w:rsidR="007C2542" w:rsidRPr="00F37BA7">
        <w:rPr>
          <w:rFonts w:cstheme="minorHAnsi"/>
          <w:shd w:val="clear" w:color="auto" w:fill="FFFFFF"/>
        </w:rPr>
        <w:t>Valstybės</w:t>
      </w:r>
      <w:proofErr w:type="spellEnd"/>
      <w:r w:rsidR="007C2542" w:rsidRPr="00F37BA7">
        <w:rPr>
          <w:rFonts w:cstheme="minorHAnsi"/>
          <w:shd w:val="clear" w:color="auto" w:fill="FFFFFF"/>
        </w:rPr>
        <w:t xml:space="preserve"> </w:t>
      </w:r>
      <w:proofErr w:type="spellStart"/>
      <w:r w:rsidR="007C2542" w:rsidRPr="00F37BA7">
        <w:rPr>
          <w:rFonts w:cstheme="minorHAnsi"/>
          <w:shd w:val="clear" w:color="auto" w:fill="FFFFFF"/>
        </w:rPr>
        <w:t>žinios</w:t>
      </w:r>
      <w:proofErr w:type="spellEnd"/>
      <w:r w:rsidR="007C2542" w:rsidRPr="00F37BA7">
        <w:rPr>
          <w:rFonts w:cstheme="minorHAnsi"/>
          <w:shd w:val="clear" w:color="auto" w:fill="FFFFFF"/>
        </w:rPr>
        <w:t>, 2008-06-14, Nr. 68-2569</w:t>
      </w:r>
      <w:r w:rsidR="007C2542" w:rsidRPr="00F37BA7">
        <w:rPr>
          <w:rFonts w:cstheme="minorHAnsi"/>
        </w:rPr>
        <w:t>)</w:t>
      </w:r>
      <w:r w:rsidR="0009331B">
        <w:t xml:space="preserve">, na podstawie Konwencji z dnia </w:t>
      </w:r>
      <w:r w:rsidR="00E70166">
        <w:t>………………….</w:t>
      </w:r>
      <w:r w:rsidR="0009331B">
        <w:t xml:space="preserve"> tworzą </w:t>
      </w:r>
      <w:r w:rsidR="0009331B" w:rsidRPr="00222D8C">
        <w:rPr>
          <w:b/>
          <w:bCs/>
        </w:rPr>
        <w:t xml:space="preserve">EUROPEJSKIE UGRUPOWANIE WSPÓŁPRACY TERYTORIALNEJ </w:t>
      </w:r>
      <w:r w:rsidR="00532C7B" w:rsidRPr="00B066C2">
        <w:rPr>
          <w:b/>
          <w:bCs/>
        </w:rPr>
        <w:t>NEMUNAS-</w:t>
      </w:r>
      <w:r w:rsidRPr="00222D8C">
        <w:rPr>
          <w:b/>
          <w:bCs/>
        </w:rPr>
        <w:t>NIEMEN</w:t>
      </w:r>
      <w:r w:rsidR="0009331B" w:rsidRPr="00222D8C">
        <w:rPr>
          <w:b/>
          <w:bCs/>
        </w:rPr>
        <w:t xml:space="preserve"> z ograniczoną odpowiedzialnością</w:t>
      </w:r>
      <w:r w:rsidR="0009331B">
        <w:t xml:space="preserve"> (zwane dalej Ugrupowaniem), które przyjmuje następujący Statut:</w:t>
      </w:r>
      <w:r w:rsidR="00532C7B">
        <w:t xml:space="preserve"> </w:t>
      </w:r>
    </w:p>
    <w:p w14:paraId="7F664D3F" w14:textId="77777777" w:rsidR="00222D8C" w:rsidRDefault="00222D8C"/>
    <w:p w14:paraId="64607D82" w14:textId="77777777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Rozdział I</w:t>
      </w:r>
    </w:p>
    <w:p w14:paraId="64BBCA6D" w14:textId="77777777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NAZWA, SIEDZIBA STATUTOWA I LOGO</w:t>
      </w:r>
    </w:p>
    <w:p w14:paraId="1351AE83" w14:textId="77777777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§ 1</w:t>
      </w:r>
    </w:p>
    <w:p w14:paraId="3FA0952E" w14:textId="5F28C537" w:rsidR="002A1334" w:rsidRDefault="0009331B" w:rsidP="002A1334">
      <w:pPr>
        <w:pStyle w:val="Akapitzlist"/>
        <w:numPr>
          <w:ilvl w:val="0"/>
          <w:numId w:val="2"/>
        </w:numPr>
        <w:ind w:left="426"/>
      </w:pPr>
      <w:r>
        <w:t xml:space="preserve">Nazwa Europejskiego Ugrupowania Współpracy Terytorialnej w języku polskim brzmi: Europejskie Ugrupowanie Współpracy Terytorialnej </w:t>
      </w:r>
      <w:r w:rsidR="001C56D5">
        <w:t>NEMUNAS</w:t>
      </w:r>
      <w:r w:rsidR="00B066C2">
        <w:t>-</w:t>
      </w:r>
      <w:r w:rsidR="00B066C2" w:rsidRPr="00B066C2">
        <w:t xml:space="preserve"> </w:t>
      </w:r>
      <w:r w:rsidR="00B066C2">
        <w:t>NIEMEN</w:t>
      </w:r>
      <w:r>
        <w:t xml:space="preserve"> z ograniczoną odpowiedzialnością, w języku </w:t>
      </w:r>
      <w:r w:rsidR="002A1334">
        <w:t>litews</w:t>
      </w:r>
      <w:r>
        <w:t xml:space="preserve">kim: </w:t>
      </w:r>
      <w:proofErr w:type="spellStart"/>
      <w:r w:rsidR="00532C7B" w:rsidRPr="00B066C2">
        <w:t>Ribotos</w:t>
      </w:r>
      <w:proofErr w:type="spellEnd"/>
      <w:r w:rsidR="00532C7B" w:rsidRPr="00B066C2">
        <w:t xml:space="preserve"> </w:t>
      </w:r>
      <w:proofErr w:type="spellStart"/>
      <w:r w:rsidR="00532C7B" w:rsidRPr="00B066C2">
        <w:t>atsakomybės</w:t>
      </w:r>
      <w:proofErr w:type="spellEnd"/>
      <w:r w:rsidR="00532C7B" w:rsidRPr="00B066C2">
        <w:t xml:space="preserve"> </w:t>
      </w:r>
      <w:proofErr w:type="spellStart"/>
      <w:r w:rsidR="00532C7B" w:rsidRPr="00B066C2">
        <w:t>Europos</w:t>
      </w:r>
      <w:proofErr w:type="spellEnd"/>
      <w:r w:rsidR="00532C7B" w:rsidRPr="00B066C2">
        <w:t xml:space="preserve"> </w:t>
      </w:r>
      <w:proofErr w:type="spellStart"/>
      <w:r w:rsidR="00532C7B" w:rsidRPr="00B066C2">
        <w:t>teritorinio</w:t>
      </w:r>
      <w:proofErr w:type="spellEnd"/>
      <w:r w:rsidR="00532C7B" w:rsidRPr="00B066C2">
        <w:t xml:space="preserve"> </w:t>
      </w:r>
      <w:proofErr w:type="spellStart"/>
      <w:r w:rsidR="00532C7B" w:rsidRPr="00B066C2">
        <w:t>bendradarbiavimo</w:t>
      </w:r>
      <w:proofErr w:type="spellEnd"/>
      <w:r w:rsidR="00532C7B" w:rsidRPr="00B066C2">
        <w:t xml:space="preserve"> </w:t>
      </w:r>
      <w:proofErr w:type="spellStart"/>
      <w:r w:rsidR="00532C7B" w:rsidRPr="00B066C2">
        <w:t>grupė</w:t>
      </w:r>
      <w:proofErr w:type="spellEnd"/>
      <w:r w:rsidR="00532C7B" w:rsidRPr="00B066C2">
        <w:t xml:space="preserve"> NEMUNAS-NIEMEN</w:t>
      </w:r>
      <w:r>
        <w:t xml:space="preserve">, a w języku angielskim: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Grouping</w:t>
      </w:r>
      <w:proofErr w:type="spellEnd"/>
      <w:r>
        <w:t xml:space="preserve"> of </w:t>
      </w:r>
      <w:proofErr w:type="spellStart"/>
      <w:r>
        <w:t>Territorial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r w:rsidR="00F15669" w:rsidRPr="00B066C2">
        <w:t>NEMUNAS-</w:t>
      </w:r>
      <w:r w:rsidR="001C56D5" w:rsidRPr="00B066C2">
        <w:t>NIEMEN</w:t>
      </w:r>
      <w:r w:rsidRPr="00B066C2">
        <w:t xml:space="preserve"> </w:t>
      </w:r>
      <w:r>
        <w:t xml:space="preserve">Limited. Skrócona nazwa Ugrupowania brzmi: EUWT </w:t>
      </w:r>
      <w:r w:rsidR="00B066C2" w:rsidRPr="00B066C2">
        <w:t>NEMUNAS-NIEMEN</w:t>
      </w:r>
      <w:r>
        <w:t xml:space="preserve"> z o.o. (w języku polskim), </w:t>
      </w:r>
      <w:r w:rsidR="00532C7B" w:rsidRPr="00B066C2">
        <w:t>RA ETBG</w:t>
      </w:r>
      <w:r w:rsidR="001C56D5" w:rsidRPr="00B066C2">
        <w:t xml:space="preserve"> </w:t>
      </w:r>
      <w:r w:rsidR="00532C7B" w:rsidRPr="00B066C2">
        <w:t>NEMUNAS-</w:t>
      </w:r>
      <w:r w:rsidR="001C56D5" w:rsidRPr="00B066C2">
        <w:t>NIEMEN</w:t>
      </w:r>
      <w:r w:rsidRPr="00B066C2">
        <w:t xml:space="preserve"> </w:t>
      </w:r>
      <w:r>
        <w:t xml:space="preserve">(w języku </w:t>
      </w:r>
      <w:r w:rsidR="002A1334">
        <w:t>litews</w:t>
      </w:r>
      <w:r>
        <w:t xml:space="preserve">kim) i EGTC </w:t>
      </w:r>
      <w:r w:rsidR="00532C7B" w:rsidRPr="00B066C2">
        <w:t xml:space="preserve">NEMUNAS-NIEMEN </w:t>
      </w:r>
      <w:proofErr w:type="spellStart"/>
      <w:r>
        <w:t>Ltd</w:t>
      </w:r>
      <w:proofErr w:type="spellEnd"/>
      <w:r>
        <w:t xml:space="preserve"> (w języku angielskim). </w:t>
      </w:r>
      <w:r w:rsidR="00532C7B">
        <w:t xml:space="preserve"> </w:t>
      </w:r>
    </w:p>
    <w:p w14:paraId="0E87EB64" w14:textId="77777777" w:rsidR="002A1334" w:rsidRDefault="0009331B" w:rsidP="002A1334">
      <w:pPr>
        <w:pStyle w:val="Akapitzlist"/>
        <w:numPr>
          <w:ilvl w:val="0"/>
          <w:numId w:val="2"/>
        </w:numPr>
        <w:ind w:left="426"/>
      </w:pPr>
      <w:r>
        <w:t xml:space="preserve">Siedzibą statutową Ugrupowania jest miasto </w:t>
      </w:r>
      <w:r w:rsidR="002A1334">
        <w:t>Suwałki</w:t>
      </w:r>
      <w:r>
        <w:t xml:space="preserve"> w Rzeczypospolitej Polskiej. </w:t>
      </w:r>
    </w:p>
    <w:p w14:paraId="0F5E2177" w14:textId="7B9662FB" w:rsidR="002A1334" w:rsidRDefault="0009331B" w:rsidP="002A1334">
      <w:pPr>
        <w:pStyle w:val="Akapitzlist"/>
        <w:numPr>
          <w:ilvl w:val="0"/>
          <w:numId w:val="2"/>
        </w:numPr>
        <w:ind w:left="426"/>
      </w:pPr>
      <w:r>
        <w:t xml:space="preserve">Ugrupowanie używa symbolu graficznego (logo) zgodnego z przyjętym wzorem, który podlega ochronie prawnej (załącznik nr 1 do niniejszego Statutu). </w:t>
      </w:r>
      <w:r w:rsidR="00532C7B">
        <w:t xml:space="preserve"> </w:t>
      </w:r>
    </w:p>
    <w:p w14:paraId="2936864F" w14:textId="77777777" w:rsidR="002A1334" w:rsidRDefault="002A1334" w:rsidP="002A1334">
      <w:pPr>
        <w:ind w:left="66"/>
      </w:pPr>
    </w:p>
    <w:p w14:paraId="77D7D1C4" w14:textId="3FB17D95" w:rsidR="00FC4BA5" w:rsidRDefault="00FC4BA5" w:rsidP="002A1334">
      <w:pPr>
        <w:ind w:left="66"/>
        <w:jc w:val="center"/>
        <w:rPr>
          <w:b/>
          <w:bCs/>
        </w:rPr>
      </w:pPr>
    </w:p>
    <w:p w14:paraId="172B807E" w14:textId="7AED208F" w:rsidR="00FC4BA5" w:rsidRDefault="00FC4BA5" w:rsidP="002A1334">
      <w:pPr>
        <w:ind w:left="66"/>
        <w:jc w:val="center"/>
        <w:rPr>
          <w:b/>
          <w:bCs/>
        </w:rPr>
      </w:pPr>
    </w:p>
    <w:p w14:paraId="76071664" w14:textId="08F2F1B1" w:rsidR="00FC4BA5" w:rsidRDefault="00FC4BA5" w:rsidP="002A1334">
      <w:pPr>
        <w:ind w:left="66"/>
        <w:jc w:val="center"/>
        <w:rPr>
          <w:b/>
          <w:bCs/>
        </w:rPr>
      </w:pPr>
    </w:p>
    <w:p w14:paraId="6B2ED469" w14:textId="77777777" w:rsidR="00FC4BA5" w:rsidRDefault="00FC4BA5" w:rsidP="002A1334">
      <w:pPr>
        <w:ind w:left="66"/>
        <w:jc w:val="center"/>
        <w:rPr>
          <w:b/>
          <w:bCs/>
        </w:rPr>
      </w:pPr>
    </w:p>
    <w:p w14:paraId="2BCB4165" w14:textId="7295CC9F" w:rsidR="002A1334" w:rsidRPr="002A1334" w:rsidRDefault="0009331B" w:rsidP="002A1334">
      <w:pPr>
        <w:ind w:left="66"/>
        <w:jc w:val="center"/>
        <w:rPr>
          <w:b/>
          <w:bCs/>
        </w:rPr>
      </w:pPr>
      <w:r w:rsidRPr="002A1334">
        <w:rPr>
          <w:b/>
          <w:bCs/>
        </w:rPr>
        <w:lastRenderedPageBreak/>
        <w:t>Rozdział II</w:t>
      </w:r>
    </w:p>
    <w:p w14:paraId="2F98781D" w14:textId="77777777" w:rsidR="002A1334" w:rsidRPr="002A1334" w:rsidRDefault="0009331B" w:rsidP="002A1334">
      <w:pPr>
        <w:ind w:left="66"/>
        <w:jc w:val="center"/>
        <w:rPr>
          <w:b/>
          <w:bCs/>
        </w:rPr>
      </w:pPr>
      <w:r w:rsidRPr="002A1334">
        <w:rPr>
          <w:b/>
          <w:bCs/>
        </w:rPr>
        <w:t>CZŁONKOSTWO W UGRUPOWANIU</w:t>
      </w:r>
    </w:p>
    <w:p w14:paraId="0744C1C3" w14:textId="77777777" w:rsidR="002A1334" w:rsidRPr="002A1334" w:rsidRDefault="0009331B" w:rsidP="002A1334">
      <w:pPr>
        <w:ind w:left="66"/>
        <w:jc w:val="center"/>
        <w:rPr>
          <w:b/>
          <w:bCs/>
        </w:rPr>
      </w:pPr>
      <w:r w:rsidRPr="002A1334">
        <w:rPr>
          <w:b/>
          <w:bCs/>
        </w:rPr>
        <w:t>§ 2</w:t>
      </w:r>
    </w:p>
    <w:p w14:paraId="73CA056B" w14:textId="77777777" w:rsidR="002A1334" w:rsidRDefault="0009331B" w:rsidP="002A1334">
      <w:pPr>
        <w:ind w:left="66"/>
      </w:pPr>
      <w:r>
        <w:t xml:space="preserve">Członkami założycielami Ugrupowania są: </w:t>
      </w:r>
    </w:p>
    <w:p w14:paraId="283EC0D3" w14:textId="642C13D3" w:rsidR="002A1334" w:rsidRPr="007C3E38" w:rsidRDefault="0009331B" w:rsidP="002A1334">
      <w:pPr>
        <w:pStyle w:val="Akapitzlist"/>
        <w:numPr>
          <w:ilvl w:val="0"/>
          <w:numId w:val="3"/>
        </w:numPr>
      </w:pPr>
      <w:r w:rsidRPr="007C3E38">
        <w:t xml:space="preserve">po stronie polskiej: </w:t>
      </w:r>
      <w:r w:rsidR="002A1334" w:rsidRPr="007C3E38">
        <w:t>Stowarzyszenie</w:t>
      </w:r>
      <w:r w:rsidRPr="007C3E38">
        <w:t xml:space="preserve"> </w:t>
      </w:r>
      <w:r w:rsidR="002A1334" w:rsidRPr="007C3E38">
        <w:t>„</w:t>
      </w:r>
      <w:r w:rsidRPr="007C3E38">
        <w:t xml:space="preserve">Euroregion </w:t>
      </w:r>
      <w:r w:rsidR="002A1334" w:rsidRPr="007C3E38">
        <w:t>Niemen</w:t>
      </w:r>
      <w:r w:rsidRPr="007C3E38">
        <w:t xml:space="preserve">” jako stowarzyszenie jednostek samorządu terytorialnego z siedzibą: </w:t>
      </w:r>
      <w:r w:rsidR="002A1334" w:rsidRPr="007C3E38">
        <w:t>16</w:t>
      </w:r>
      <w:r w:rsidRPr="007C3E38">
        <w:t xml:space="preserve">- 400 </w:t>
      </w:r>
      <w:r w:rsidR="002A1334" w:rsidRPr="007C3E38">
        <w:t>Suwałki</w:t>
      </w:r>
      <w:r w:rsidRPr="007C3E38">
        <w:t xml:space="preserve">, ul. </w:t>
      </w:r>
      <w:r w:rsidR="002A1334" w:rsidRPr="007C3E38">
        <w:t>Wesoła</w:t>
      </w:r>
      <w:r w:rsidRPr="007C3E38">
        <w:t xml:space="preserve"> </w:t>
      </w:r>
      <w:r w:rsidR="002A1334" w:rsidRPr="007C3E38">
        <w:t>2</w:t>
      </w:r>
      <w:r w:rsidRPr="007C3E38">
        <w:t xml:space="preserve">2, REGON: </w:t>
      </w:r>
      <w:r w:rsidR="00B066C2" w:rsidRPr="007C3E38">
        <w:t>790334982</w:t>
      </w:r>
      <w:r w:rsidRPr="007C3E38">
        <w:t xml:space="preserve">, </w:t>
      </w:r>
    </w:p>
    <w:p w14:paraId="2DED3BB2" w14:textId="77777777" w:rsidR="00ED16BF" w:rsidRPr="007C3E38" w:rsidRDefault="0009331B" w:rsidP="002A1334">
      <w:pPr>
        <w:pStyle w:val="Akapitzlist"/>
        <w:numPr>
          <w:ilvl w:val="0"/>
          <w:numId w:val="3"/>
        </w:numPr>
      </w:pPr>
      <w:r w:rsidRPr="007C3E38">
        <w:t xml:space="preserve">po stronie </w:t>
      </w:r>
      <w:r w:rsidR="002A1334" w:rsidRPr="007C3E38">
        <w:t>litews</w:t>
      </w:r>
      <w:r w:rsidRPr="007C3E38">
        <w:t>kiej:</w:t>
      </w:r>
    </w:p>
    <w:p w14:paraId="0A78284F" w14:textId="27C1F0BE" w:rsidR="002A1334" w:rsidRPr="008C054F" w:rsidRDefault="000A370C" w:rsidP="00ED16BF">
      <w:pPr>
        <w:pStyle w:val="Akapitzlist"/>
        <w:numPr>
          <w:ilvl w:val="0"/>
          <w:numId w:val="48"/>
        </w:numPr>
      </w:pPr>
      <w:r w:rsidRPr="008C054F">
        <w:t xml:space="preserve">Samorząd Miasta </w:t>
      </w:r>
      <w:proofErr w:type="spellStart"/>
      <w:r w:rsidRPr="008C054F">
        <w:t>Alytus</w:t>
      </w:r>
      <w:proofErr w:type="spellEnd"/>
      <w:r w:rsidRPr="008C054F">
        <w:t xml:space="preserve"> </w:t>
      </w:r>
      <w:r w:rsidR="0009331B" w:rsidRPr="008C054F">
        <w:t>z siedzibą:</w:t>
      </w:r>
      <w:r w:rsidR="00061839" w:rsidRPr="008C054F">
        <w:t xml:space="preserve"> 62504 </w:t>
      </w:r>
      <w:proofErr w:type="spellStart"/>
      <w:r w:rsidR="00061839" w:rsidRPr="008C054F">
        <w:t>Alytus</w:t>
      </w:r>
      <w:proofErr w:type="spellEnd"/>
      <w:r w:rsidR="00061839" w:rsidRPr="008C054F">
        <w:t>,</w:t>
      </w:r>
      <w:r w:rsidR="0009331B" w:rsidRPr="008C054F">
        <w:t xml:space="preserve"> </w:t>
      </w:r>
      <w:proofErr w:type="spellStart"/>
      <w:r w:rsidRPr="008C054F">
        <w:t>Rotušės</w:t>
      </w:r>
      <w:proofErr w:type="spellEnd"/>
      <w:r w:rsidRPr="008C054F">
        <w:t xml:space="preserve"> a. 4</w:t>
      </w:r>
      <w:r w:rsidR="0009331B" w:rsidRPr="008C054F">
        <w:t xml:space="preserve">, nr identyfikacyjny </w:t>
      </w:r>
      <w:r w:rsidR="00ED16BF" w:rsidRPr="008C054F">
        <w:t>instytucji</w:t>
      </w:r>
      <w:r w:rsidR="0009331B" w:rsidRPr="008C054F">
        <w:t xml:space="preserve">: </w:t>
      </w:r>
      <w:r w:rsidR="00ED16BF" w:rsidRPr="008C054F">
        <w:t>188706935</w:t>
      </w:r>
      <w:r w:rsidR="0009331B" w:rsidRPr="008C054F">
        <w:t xml:space="preserve"> </w:t>
      </w:r>
    </w:p>
    <w:p w14:paraId="2DE1A76F" w14:textId="77777777" w:rsidR="00532C7B" w:rsidRDefault="00532C7B" w:rsidP="002A1334">
      <w:pPr>
        <w:jc w:val="center"/>
        <w:rPr>
          <w:b/>
          <w:bCs/>
        </w:rPr>
      </w:pPr>
    </w:p>
    <w:p w14:paraId="3EAF2761" w14:textId="31C356B2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§ 3</w:t>
      </w:r>
    </w:p>
    <w:p w14:paraId="6086956B" w14:textId="497FB888" w:rsidR="002A1334" w:rsidRDefault="0009331B" w:rsidP="002A1334">
      <w:pPr>
        <w:pStyle w:val="Akapitzlist"/>
        <w:numPr>
          <w:ilvl w:val="0"/>
          <w:numId w:val="5"/>
        </w:numPr>
        <w:ind w:left="426"/>
      </w:pPr>
      <w:r>
        <w:t>Członkami Ugrupowania mogą zostać także inne podmioty, które spełniają wymagania wskazane w Rozporządzeniu nr 1</w:t>
      </w:r>
      <w:r w:rsidR="00B066C2">
        <w:t>30</w:t>
      </w:r>
      <w:r>
        <w:t>2/20</w:t>
      </w:r>
      <w:r w:rsidR="00B066C2">
        <w:t>13</w:t>
      </w:r>
      <w:r>
        <w:t xml:space="preserve">, w prawie Rzeczypospolitej Polskiej i prawie Republiki </w:t>
      </w:r>
      <w:r w:rsidR="002A1334">
        <w:t>Litews</w:t>
      </w:r>
      <w:r>
        <w:t xml:space="preserve">kiej oraz w Konwencji i Statucie Ugrupowania. </w:t>
      </w:r>
    </w:p>
    <w:p w14:paraId="261F1A44" w14:textId="77777777" w:rsidR="0009331B" w:rsidRDefault="0009331B" w:rsidP="002A1334">
      <w:pPr>
        <w:pStyle w:val="Akapitzlist"/>
        <w:numPr>
          <w:ilvl w:val="0"/>
          <w:numId w:val="5"/>
        </w:numPr>
        <w:ind w:left="426"/>
      </w:pPr>
      <w:r>
        <w:t>Decyzję w sprawie przyjęcia nowego członka podejmuje Zgromadzenie Ugrupowania na jego pisemny wniosek.</w:t>
      </w:r>
    </w:p>
    <w:p w14:paraId="123F67DD" w14:textId="32CD56F6" w:rsid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§ 4</w:t>
      </w:r>
    </w:p>
    <w:p w14:paraId="0A8DE819" w14:textId="2C045607" w:rsidR="00585BA9" w:rsidRPr="00D42580" w:rsidRDefault="00585BA9" w:rsidP="00585BA9">
      <w:pPr>
        <w:pStyle w:val="Akapitzlist"/>
        <w:numPr>
          <w:ilvl w:val="0"/>
          <w:numId w:val="42"/>
        </w:numPr>
        <w:ind w:left="426"/>
        <w:jc w:val="both"/>
      </w:pPr>
      <w:r w:rsidRPr="00D42580">
        <w:t>Członk</w:t>
      </w:r>
      <w:r w:rsidR="007331C7" w:rsidRPr="00D42580">
        <w:t>owie</w:t>
      </w:r>
      <w:r w:rsidRPr="00D42580">
        <w:t xml:space="preserve"> Ugrupowania</w:t>
      </w:r>
      <w:r w:rsidR="007331C7" w:rsidRPr="00D42580">
        <w:t xml:space="preserve"> mają prawo</w:t>
      </w:r>
      <w:r w:rsidRPr="00D42580">
        <w:t>:</w:t>
      </w:r>
    </w:p>
    <w:p w14:paraId="4BC2E923" w14:textId="4BA4BDAA" w:rsidR="00585BA9" w:rsidRPr="00D42580" w:rsidRDefault="007331C7" w:rsidP="00585BA9">
      <w:pPr>
        <w:pStyle w:val="Akapitzlist"/>
        <w:numPr>
          <w:ilvl w:val="1"/>
          <w:numId w:val="6"/>
        </w:numPr>
        <w:ind w:left="851"/>
        <w:jc w:val="both"/>
      </w:pPr>
      <w:r w:rsidRPr="00D42580">
        <w:t>czynne i bierne prawo wyboru</w:t>
      </w:r>
      <w:r w:rsidR="00585BA9" w:rsidRPr="00D42580">
        <w:t xml:space="preserve"> do władz Ugrupowania;</w:t>
      </w:r>
    </w:p>
    <w:p w14:paraId="68BC765A" w14:textId="6860413E" w:rsidR="00585BA9" w:rsidRPr="00D42580" w:rsidRDefault="00585BA9" w:rsidP="00585BA9">
      <w:pPr>
        <w:pStyle w:val="Akapitzlist"/>
        <w:numPr>
          <w:ilvl w:val="1"/>
          <w:numId w:val="6"/>
        </w:numPr>
        <w:ind w:left="851"/>
        <w:jc w:val="both"/>
      </w:pPr>
      <w:r w:rsidRPr="00D42580">
        <w:t>zgłasza</w:t>
      </w:r>
      <w:r w:rsidR="007331C7" w:rsidRPr="00D42580">
        <w:t>nia</w:t>
      </w:r>
      <w:r w:rsidRPr="00D42580">
        <w:t xml:space="preserve"> do władz wszelki</w:t>
      </w:r>
      <w:r w:rsidR="007331C7" w:rsidRPr="00D42580">
        <w:t>ch</w:t>
      </w:r>
      <w:r w:rsidRPr="00D42580">
        <w:t xml:space="preserve"> wniosk</w:t>
      </w:r>
      <w:r w:rsidR="007331C7" w:rsidRPr="00D42580">
        <w:t>ów</w:t>
      </w:r>
      <w:r w:rsidRPr="00D42580">
        <w:t xml:space="preserve"> dotycząc</w:t>
      </w:r>
      <w:r w:rsidR="007331C7" w:rsidRPr="00D42580">
        <w:t>ych</w:t>
      </w:r>
      <w:r w:rsidRPr="00D42580">
        <w:t xml:space="preserve"> działalności Ugrupowania;</w:t>
      </w:r>
    </w:p>
    <w:p w14:paraId="5AB3647B" w14:textId="40FEFC93" w:rsidR="00585BA9" w:rsidRPr="00D42580" w:rsidRDefault="00585BA9" w:rsidP="00585BA9">
      <w:pPr>
        <w:pStyle w:val="Akapitzlist"/>
        <w:numPr>
          <w:ilvl w:val="1"/>
          <w:numId w:val="6"/>
        </w:numPr>
        <w:ind w:left="851"/>
        <w:jc w:val="both"/>
      </w:pPr>
      <w:r w:rsidRPr="00D42580">
        <w:t>uczestnic</w:t>
      </w:r>
      <w:r w:rsidR="007331C7" w:rsidRPr="00D42580">
        <w:t>twa</w:t>
      </w:r>
      <w:r w:rsidRPr="00D42580">
        <w:t xml:space="preserve"> w Zgromadzeniu;</w:t>
      </w:r>
    </w:p>
    <w:p w14:paraId="3F0D3496" w14:textId="6F81BF8A" w:rsidR="00585BA9" w:rsidRPr="00D42580" w:rsidRDefault="00585BA9" w:rsidP="00585BA9">
      <w:pPr>
        <w:pStyle w:val="Akapitzlist"/>
        <w:numPr>
          <w:ilvl w:val="1"/>
          <w:numId w:val="6"/>
        </w:numPr>
        <w:ind w:left="851"/>
        <w:jc w:val="both"/>
      </w:pPr>
      <w:r w:rsidRPr="00D42580">
        <w:t>przegląda</w:t>
      </w:r>
      <w:r w:rsidR="007331C7" w:rsidRPr="00D42580">
        <w:t>nia</w:t>
      </w:r>
      <w:r w:rsidRPr="00D42580">
        <w:t xml:space="preserve"> wszelki</w:t>
      </w:r>
      <w:r w:rsidR="007331C7" w:rsidRPr="00D42580">
        <w:t>ch</w:t>
      </w:r>
      <w:r w:rsidRPr="00D42580">
        <w:t xml:space="preserve"> dokument</w:t>
      </w:r>
      <w:r w:rsidR="007331C7" w:rsidRPr="00D42580">
        <w:t>ów</w:t>
      </w:r>
      <w:r w:rsidRPr="00D42580">
        <w:t>, w tym m.in. protokoł</w:t>
      </w:r>
      <w:r w:rsidR="007331C7" w:rsidRPr="00D42580">
        <w:t>ów</w:t>
      </w:r>
      <w:r w:rsidRPr="00D42580">
        <w:t xml:space="preserve"> Zgromadzenia, sprawozda</w:t>
      </w:r>
      <w:r w:rsidR="007331C7" w:rsidRPr="00D42580">
        <w:t>ń</w:t>
      </w:r>
      <w:r w:rsidRPr="00D42580">
        <w:t xml:space="preserve"> z działalności, inn</w:t>
      </w:r>
      <w:r w:rsidR="007331C7" w:rsidRPr="00D42580">
        <w:t>ych</w:t>
      </w:r>
      <w:r w:rsidRPr="00D42580">
        <w:t xml:space="preserve"> dokument</w:t>
      </w:r>
      <w:r w:rsidR="007331C7" w:rsidRPr="00D42580">
        <w:t>ów</w:t>
      </w:r>
      <w:r w:rsidRPr="00D42580">
        <w:t xml:space="preserve"> finansow</w:t>
      </w:r>
      <w:r w:rsidR="007331C7" w:rsidRPr="00D42580">
        <w:t>ych</w:t>
      </w:r>
      <w:r w:rsidRPr="00D42580">
        <w:t>.</w:t>
      </w:r>
    </w:p>
    <w:p w14:paraId="0FB69E31" w14:textId="0CED71DB" w:rsidR="00585BA9" w:rsidRPr="00D42580" w:rsidRDefault="00585BA9" w:rsidP="00585BA9">
      <w:pPr>
        <w:pStyle w:val="Akapitzlist"/>
        <w:numPr>
          <w:ilvl w:val="0"/>
          <w:numId w:val="6"/>
        </w:numPr>
        <w:ind w:left="426"/>
        <w:jc w:val="both"/>
      </w:pPr>
      <w:r w:rsidRPr="00D42580">
        <w:t>Do obowiązków członków Ugrupowania należy:</w:t>
      </w:r>
    </w:p>
    <w:p w14:paraId="0C3585D3" w14:textId="231F0483" w:rsidR="00585BA9" w:rsidRPr="00D42580" w:rsidRDefault="00585BA9" w:rsidP="00585BA9">
      <w:pPr>
        <w:pStyle w:val="Akapitzlist"/>
        <w:numPr>
          <w:ilvl w:val="1"/>
          <w:numId w:val="6"/>
        </w:numPr>
        <w:ind w:left="851"/>
        <w:jc w:val="both"/>
      </w:pPr>
      <w:r w:rsidRPr="00D42580">
        <w:t>stosowanie się do postanowień Statutu oraz Konwencji przy wykonywaniu zadań;</w:t>
      </w:r>
    </w:p>
    <w:p w14:paraId="4D9996D3" w14:textId="39978D61" w:rsidR="00585BA9" w:rsidRPr="00D42580" w:rsidRDefault="00585BA9" w:rsidP="00585BA9">
      <w:pPr>
        <w:pStyle w:val="Akapitzlist"/>
        <w:numPr>
          <w:ilvl w:val="1"/>
          <w:numId w:val="6"/>
        </w:numPr>
        <w:ind w:left="851"/>
        <w:jc w:val="both"/>
      </w:pPr>
      <w:r w:rsidRPr="00D42580">
        <w:t>czynne uczestniczenie w realizowaniu celów i zadań;</w:t>
      </w:r>
    </w:p>
    <w:p w14:paraId="57C444D3" w14:textId="1B82CB79" w:rsidR="00585BA9" w:rsidRPr="00D42580" w:rsidRDefault="00585BA9" w:rsidP="00585BA9">
      <w:pPr>
        <w:pStyle w:val="Akapitzlist"/>
        <w:numPr>
          <w:ilvl w:val="1"/>
          <w:numId w:val="6"/>
        </w:numPr>
        <w:ind w:left="851"/>
        <w:jc w:val="both"/>
      </w:pPr>
      <w:r w:rsidRPr="00D42580">
        <w:t>opłacanie składek członkowskich;</w:t>
      </w:r>
    </w:p>
    <w:p w14:paraId="03C4A0F3" w14:textId="1436CBA8" w:rsidR="00585BA9" w:rsidRPr="00D42580" w:rsidRDefault="00585BA9" w:rsidP="00585BA9">
      <w:pPr>
        <w:pStyle w:val="Akapitzlist"/>
        <w:numPr>
          <w:ilvl w:val="1"/>
          <w:numId w:val="6"/>
        </w:numPr>
        <w:ind w:left="851"/>
        <w:jc w:val="both"/>
      </w:pPr>
      <w:r w:rsidRPr="00D42580">
        <w:t>dbanie o dobre imię Ugrupowania.</w:t>
      </w:r>
    </w:p>
    <w:p w14:paraId="152F9ADD" w14:textId="1CBB677E" w:rsidR="00585BA9" w:rsidRPr="00585BA9" w:rsidRDefault="00585BA9" w:rsidP="00585BA9">
      <w:pPr>
        <w:jc w:val="center"/>
      </w:pPr>
      <w:r w:rsidRPr="002A1334">
        <w:rPr>
          <w:b/>
          <w:bCs/>
        </w:rPr>
        <w:t>§ 5</w:t>
      </w:r>
    </w:p>
    <w:p w14:paraId="258055DD" w14:textId="79FAE955" w:rsidR="002A1334" w:rsidRDefault="0009331B" w:rsidP="00432AAF">
      <w:pPr>
        <w:pStyle w:val="Akapitzlist"/>
        <w:numPr>
          <w:ilvl w:val="2"/>
          <w:numId w:val="7"/>
        </w:numPr>
        <w:ind w:left="426"/>
      </w:pPr>
      <w:r>
        <w:t xml:space="preserve">Członkostwo w Ugrupowaniu ustaje: </w:t>
      </w:r>
    </w:p>
    <w:p w14:paraId="3184E364" w14:textId="77777777" w:rsidR="00432AAF" w:rsidRDefault="0009331B" w:rsidP="00432AAF">
      <w:pPr>
        <w:pStyle w:val="Akapitzlist"/>
        <w:numPr>
          <w:ilvl w:val="0"/>
          <w:numId w:val="44"/>
        </w:numPr>
      </w:pPr>
      <w:r>
        <w:t>wraz z rozwiązaniem Ugrupowania</w:t>
      </w:r>
      <w:r w:rsidR="00585BA9">
        <w:t>;</w:t>
      </w:r>
    </w:p>
    <w:p w14:paraId="43F8B75B" w14:textId="77777777" w:rsidR="00432AAF" w:rsidRDefault="0009331B" w:rsidP="00432AAF">
      <w:pPr>
        <w:pStyle w:val="Akapitzlist"/>
        <w:numPr>
          <w:ilvl w:val="0"/>
          <w:numId w:val="44"/>
        </w:numPr>
      </w:pPr>
      <w:r>
        <w:t>wraz z wystąpieniem członka na jego pisemny wniosek</w:t>
      </w:r>
      <w:r w:rsidR="00585BA9">
        <w:t>;</w:t>
      </w:r>
      <w:r>
        <w:t xml:space="preserve"> </w:t>
      </w:r>
    </w:p>
    <w:p w14:paraId="7451824F" w14:textId="77777777" w:rsidR="00432AAF" w:rsidRPr="00D42580" w:rsidRDefault="0009331B" w:rsidP="00432AAF">
      <w:pPr>
        <w:pStyle w:val="Akapitzlist"/>
        <w:numPr>
          <w:ilvl w:val="0"/>
          <w:numId w:val="44"/>
        </w:numPr>
      </w:pPr>
      <w:r w:rsidRPr="00D42580">
        <w:t>wraz z wykluczeniem członka</w:t>
      </w:r>
      <w:r w:rsidR="00C172E1" w:rsidRPr="00D42580">
        <w:t xml:space="preserve"> </w:t>
      </w:r>
      <w:r w:rsidR="00585BA9" w:rsidRPr="00D42580">
        <w:t xml:space="preserve">za poważne lub powtarzające się naruszenie obowiązków wynikających z członkostwa określonych w § 4 </w:t>
      </w:r>
      <w:r w:rsidR="00432AAF" w:rsidRPr="00D42580">
        <w:t xml:space="preserve">ust. 2 </w:t>
      </w:r>
      <w:r w:rsidR="00585BA9" w:rsidRPr="00D42580">
        <w:t>Statutu;</w:t>
      </w:r>
    </w:p>
    <w:p w14:paraId="5893264D" w14:textId="1A318335" w:rsidR="002C0759" w:rsidRPr="00D42580" w:rsidRDefault="00585BA9" w:rsidP="00432AAF">
      <w:pPr>
        <w:pStyle w:val="Akapitzlist"/>
        <w:numPr>
          <w:ilvl w:val="0"/>
          <w:numId w:val="44"/>
        </w:numPr>
      </w:pPr>
      <w:r w:rsidRPr="00D42580">
        <w:t xml:space="preserve">wraz z wykluczeniem członka </w:t>
      </w:r>
      <w:r w:rsidR="00C172E1" w:rsidRPr="00D42580">
        <w:t>w myśl zapisów art. 13 Rozporządzenia (WE) nr 1082/2006 Parlamentu Europejskiego i Rady z dnia 5 lica 2006 r.</w:t>
      </w:r>
      <w:r w:rsidR="0009331B" w:rsidRPr="00D42580">
        <w:t xml:space="preserve">. </w:t>
      </w:r>
    </w:p>
    <w:p w14:paraId="788346D1" w14:textId="574406F9" w:rsidR="00432AAF" w:rsidRPr="00D42580" w:rsidRDefault="00432AAF" w:rsidP="00432AAF">
      <w:pPr>
        <w:pStyle w:val="Akapitzlist"/>
        <w:numPr>
          <w:ilvl w:val="0"/>
          <w:numId w:val="45"/>
        </w:numPr>
        <w:ind w:left="426"/>
      </w:pPr>
      <w:r w:rsidRPr="00D42580">
        <w:t>Wniosek o wykluczenie członka Ugrupowania może złożyć każdy członek.</w:t>
      </w:r>
    </w:p>
    <w:p w14:paraId="44D23383" w14:textId="5AC527C2" w:rsidR="002A1334" w:rsidRDefault="0009331B" w:rsidP="00432AAF">
      <w:pPr>
        <w:pStyle w:val="Akapitzlist"/>
        <w:numPr>
          <w:ilvl w:val="0"/>
          <w:numId w:val="45"/>
        </w:numPr>
        <w:ind w:left="426"/>
      </w:pPr>
      <w:r>
        <w:t xml:space="preserve">Decyzję w sprawie ustania członkostwa podejmuje Zgromadzenie Ugrupowania. </w:t>
      </w:r>
    </w:p>
    <w:p w14:paraId="55513955" w14:textId="77777777" w:rsidR="002A1334" w:rsidRPr="002A1334" w:rsidRDefault="0009331B" w:rsidP="002A1334">
      <w:pPr>
        <w:ind w:left="66"/>
        <w:jc w:val="center"/>
        <w:rPr>
          <w:b/>
          <w:bCs/>
        </w:rPr>
      </w:pPr>
      <w:r w:rsidRPr="002A1334">
        <w:rPr>
          <w:b/>
          <w:bCs/>
        </w:rPr>
        <w:t>Rozdział III</w:t>
      </w:r>
    </w:p>
    <w:p w14:paraId="28115B28" w14:textId="77777777" w:rsidR="002A1334" w:rsidRPr="002A1334" w:rsidRDefault="0009331B" w:rsidP="002A1334">
      <w:pPr>
        <w:ind w:left="66"/>
        <w:jc w:val="center"/>
        <w:rPr>
          <w:b/>
          <w:bCs/>
        </w:rPr>
      </w:pPr>
      <w:r w:rsidRPr="002A1334">
        <w:rPr>
          <w:b/>
          <w:bCs/>
        </w:rPr>
        <w:t>ZASIĘG TERYTORIALNY I CZAS FUNKCJONOWANIA</w:t>
      </w:r>
    </w:p>
    <w:p w14:paraId="3CE2C8E0" w14:textId="47F46D7B" w:rsidR="002A1334" w:rsidRPr="002A1334" w:rsidRDefault="0009331B" w:rsidP="002A1334">
      <w:pPr>
        <w:ind w:left="66"/>
        <w:jc w:val="center"/>
        <w:rPr>
          <w:b/>
          <w:bCs/>
        </w:rPr>
      </w:pPr>
      <w:r w:rsidRPr="002A1334">
        <w:rPr>
          <w:b/>
          <w:bCs/>
        </w:rPr>
        <w:t xml:space="preserve">§ </w:t>
      </w:r>
      <w:r w:rsidR="00DE7E07">
        <w:rPr>
          <w:b/>
          <w:bCs/>
        </w:rPr>
        <w:t>6</w:t>
      </w:r>
    </w:p>
    <w:p w14:paraId="63410DD1" w14:textId="1F49D7C0" w:rsidR="002A1334" w:rsidRDefault="0009331B" w:rsidP="00DF7035">
      <w:pPr>
        <w:pStyle w:val="Akapitzlist"/>
        <w:numPr>
          <w:ilvl w:val="0"/>
          <w:numId w:val="47"/>
        </w:numPr>
      </w:pPr>
      <w:r>
        <w:t xml:space="preserve">Terytorium, na którym Ugrupowanie realizuje swoje zadania, obejmuje obszary: </w:t>
      </w:r>
    </w:p>
    <w:p w14:paraId="51BBFFF7" w14:textId="1127429D" w:rsidR="002A1334" w:rsidRDefault="0009331B" w:rsidP="002A1334">
      <w:pPr>
        <w:pStyle w:val="Akapitzlist"/>
        <w:numPr>
          <w:ilvl w:val="1"/>
          <w:numId w:val="8"/>
        </w:numPr>
        <w:ind w:left="709"/>
      </w:pPr>
      <w:r>
        <w:t xml:space="preserve">w Rzeczypospolitej Polskiej: </w:t>
      </w:r>
      <w:r w:rsidR="001C56D5">
        <w:t>województwo podlaskie, województwo warmińsko-mazurskie</w:t>
      </w:r>
      <w:r>
        <w:t xml:space="preserve">, </w:t>
      </w:r>
    </w:p>
    <w:p w14:paraId="345775EE" w14:textId="4368B2C2" w:rsidR="002A1334" w:rsidRPr="008C054F" w:rsidRDefault="0009331B" w:rsidP="002A1334">
      <w:pPr>
        <w:pStyle w:val="Akapitzlist"/>
        <w:numPr>
          <w:ilvl w:val="1"/>
          <w:numId w:val="8"/>
        </w:numPr>
        <w:ind w:left="709"/>
      </w:pPr>
      <w:r w:rsidRPr="008C054F">
        <w:t xml:space="preserve">w Republice </w:t>
      </w:r>
      <w:r w:rsidR="002A1334" w:rsidRPr="008C054F">
        <w:t>Litews</w:t>
      </w:r>
      <w:r w:rsidRPr="008C054F">
        <w:t xml:space="preserve">kiej: </w:t>
      </w:r>
      <w:r w:rsidR="00C24551" w:rsidRPr="008C054F">
        <w:t xml:space="preserve">miasto </w:t>
      </w:r>
      <w:proofErr w:type="spellStart"/>
      <w:r w:rsidR="00C24551" w:rsidRPr="008C054F">
        <w:t>Alytus</w:t>
      </w:r>
      <w:proofErr w:type="spellEnd"/>
      <w:r w:rsidR="00C24551" w:rsidRPr="008C054F">
        <w:t>.</w:t>
      </w:r>
    </w:p>
    <w:p w14:paraId="1A540514" w14:textId="6270ADC1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lastRenderedPageBreak/>
        <w:t xml:space="preserve">§ </w:t>
      </w:r>
      <w:r w:rsidR="00DE7E07">
        <w:rPr>
          <w:b/>
          <w:bCs/>
        </w:rPr>
        <w:t>7</w:t>
      </w:r>
    </w:p>
    <w:p w14:paraId="24538D09" w14:textId="77777777" w:rsidR="002A1334" w:rsidRDefault="0009331B" w:rsidP="002A1334">
      <w:r>
        <w:t xml:space="preserve">Ugrupowanie zostaje utworzone na czas nieokreślony. </w:t>
      </w:r>
    </w:p>
    <w:p w14:paraId="6E878D7E" w14:textId="77777777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Rozdział IV</w:t>
      </w:r>
    </w:p>
    <w:p w14:paraId="614C1774" w14:textId="77777777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CHARAKTER PRAWNY I CEL UGRUPOWANIA</w:t>
      </w:r>
    </w:p>
    <w:p w14:paraId="3F2CA092" w14:textId="3A14A514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 xml:space="preserve">§ </w:t>
      </w:r>
      <w:r w:rsidR="00DE7E07">
        <w:rPr>
          <w:b/>
          <w:bCs/>
        </w:rPr>
        <w:t>8</w:t>
      </w:r>
    </w:p>
    <w:p w14:paraId="2E18DC4E" w14:textId="77777777" w:rsidR="002A1334" w:rsidRDefault="0009331B" w:rsidP="00086DD3">
      <w:pPr>
        <w:pStyle w:val="Akapitzlist"/>
        <w:numPr>
          <w:ilvl w:val="2"/>
          <w:numId w:val="46"/>
        </w:numPr>
        <w:ind w:left="426" w:hanging="425"/>
      </w:pPr>
      <w:r>
        <w:t xml:space="preserve">Ugrupowanie posiada osobowość prawną zgodnie z art. 1 ust. 3 Rozporządzenia nr 1082/2006. </w:t>
      </w:r>
    </w:p>
    <w:p w14:paraId="0AC858F5" w14:textId="77777777" w:rsidR="002A1334" w:rsidRDefault="0009331B" w:rsidP="00086DD3">
      <w:pPr>
        <w:pStyle w:val="Akapitzlist"/>
        <w:numPr>
          <w:ilvl w:val="2"/>
          <w:numId w:val="46"/>
        </w:numPr>
        <w:ind w:left="426" w:hanging="425"/>
      </w:pPr>
      <w:r>
        <w:t xml:space="preserve">Ugrupowanie posiada zdolność prawną i zdolność do czynności prawnych w rozumieniu art. 1 ust. 4 Rozporządzenia nr 1082/2006. Może ono w szczególności nabywać i zbywać mienie ruchome i nieruchome, zatrudniać pracowników i występować jako strona w postępowaniu sądowym. </w:t>
      </w:r>
    </w:p>
    <w:p w14:paraId="43096075" w14:textId="77777777" w:rsidR="002A1334" w:rsidRDefault="0009331B" w:rsidP="00086DD3">
      <w:pPr>
        <w:pStyle w:val="Akapitzlist"/>
        <w:numPr>
          <w:ilvl w:val="2"/>
          <w:numId w:val="46"/>
        </w:numPr>
        <w:ind w:left="426" w:hanging="425"/>
      </w:pPr>
      <w:r>
        <w:t xml:space="preserve">Ugrupowanie uzyskuje osobowość prawną z dniem wpisania do rejestru prowadzonego przez ministra spraw zagranicznych Rzeczypospolitej Polskiej. </w:t>
      </w:r>
    </w:p>
    <w:p w14:paraId="59C63DD9" w14:textId="3ECCCB6F" w:rsidR="002A1334" w:rsidRPr="002A1334" w:rsidRDefault="0009331B" w:rsidP="002A1334">
      <w:pPr>
        <w:ind w:left="66"/>
        <w:jc w:val="center"/>
        <w:rPr>
          <w:b/>
          <w:bCs/>
        </w:rPr>
      </w:pPr>
      <w:r w:rsidRPr="002A1334">
        <w:rPr>
          <w:b/>
          <w:bCs/>
        </w:rPr>
        <w:t xml:space="preserve">§ </w:t>
      </w:r>
      <w:r w:rsidR="00DE7E07">
        <w:rPr>
          <w:b/>
          <w:bCs/>
        </w:rPr>
        <w:t>9</w:t>
      </w:r>
    </w:p>
    <w:p w14:paraId="253F8367" w14:textId="77777777" w:rsidR="0009331B" w:rsidRDefault="0009331B" w:rsidP="002A1334">
      <w:pPr>
        <w:ind w:left="66"/>
      </w:pPr>
      <w:r>
        <w:t>Celem Ugrupowania jest dalszy rozwój, ułatwianie i upowszechnianie polsko-</w:t>
      </w:r>
      <w:r w:rsidR="002A1334">
        <w:t>litews</w:t>
      </w:r>
      <w:r>
        <w:t xml:space="preserve">kiej współpracy transgranicznej dla wzmocnienia spójności społecznej i ekonomicznej obszaru działania Ugrupowania po polskiej i </w:t>
      </w:r>
      <w:r w:rsidR="002A1334">
        <w:t>litews</w:t>
      </w:r>
      <w:r>
        <w:t>kiej stronie</w:t>
      </w:r>
      <w:r w:rsidR="002A1334">
        <w:t xml:space="preserve"> granicy</w:t>
      </w:r>
      <w:r>
        <w:t>.</w:t>
      </w:r>
    </w:p>
    <w:p w14:paraId="03867B28" w14:textId="77777777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Rozdział V</w:t>
      </w:r>
    </w:p>
    <w:p w14:paraId="592F6667" w14:textId="77777777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>ZADANIA UGRUPOWANIA</w:t>
      </w:r>
    </w:p>
    <w:p w14:paraId="0A785217" w14:textId="692991EF" w:rsidR="002A1334" w:rsidRPr="002A1334" w:rsidRDefault="0009331B" w:rsidP="002A1334">
      <w:pPr>
        <w:jc w:val="center"/>
        <w:rPr>
          <w:b/>
          <w:bCs/>
        </w:rPr>
      </w:pPr>
      <w:r w:rsidRPr="002A1334">
        <w:rPr>
          <w:b/>
          <w:bCs/>
        </w:rPr>
        <w:t xml:space="preserve">§ </w:t>
      </w:r>
      <w:r w:rsidR="00DE7E07">
        <w:rPr>
          <w:b/>
          <w:bCs/>
        </w:rPr>
        <w:t>10</w:t>
      </w:r>
    </w:p>
    <w:p w14:paraId="44F1F992" w14:textId="38F289DF" w:rsidR="002A1334" w:rsidRDefault="0009331B" w:rsidP="002A1334">
      <w:pPr>
        <w:pStyle w:val="Akapitzlist"/>
        <w:numPr>
          <w:ilvl w:val="0"/>
          <w:numId w:val="9"/>
        </w:numPr>
        <w:ind w:left="426"/>
      </w:pPr>
      <w:r>
        <w:t xml:space="preserve">Cel określony w rozdziale IV § </w:t>
      </w:r>
      <w:r w:rsidR="00DF7035">
        <w:t>9</w:t>
      </w:r>
      <w:r>
        <w:t xml:space="preserve"> jest realizowany poprzez następujące zadania: </w:t>
      </w:r>
    </w:p>
    <w:p w14:paraId="12003F3E" w14:textId="45C6C127" w:rsidR="002A1334" w:rsidRPr="00D42580" w:rsidRDefault="00C172E1" w:rsidP="002A1334">
      <w:pPr>
        <w:pStyle w:val="Akapitzlist"/>
        <w:numPr>
          <w:ilvl w:val="1"/>
          <w:numId w:val="5"/>
        </w:numPr>
        <w:ind w:left="851"/>
      </w:pPr>
      <w:r w:rsidRPr="00D42580">
        <w:t>wspieranie działań na rzecz poprawy wspólnej ochrony zasobów naturalnych i kulturowych oraz działań na rzecz wspólnego zarządzania nimi, jak również zapobieganie zagrożeniom naturalnym i technologicznym, w tym przeciwdziałanie zmianom klimatu</w:t>
      </w:r>
      <w:r w:rsidR="000010E0" w:rsidRPr="00D42580">
        <w:t>,</w:t>
      </w:r>
    </w:p>
    <w:p w14:paraId="4B4DEF98" w14:textId="77777777" w:rsidR="00862065" w:rsidRPr="008C054F" w:rsidRDefault="00862065" w:rsidP="00862065">
      <w:pPr>
        <w:pStyle w:val="Akapitzlist"/>
        <w:numPr>
          <w:ilvl w:val="1"/>
          <w:numId w:val="5"/>
        </w:numPr>
        <w:ind w:left="851"/>
      </w:pPr>
      <w:r w:rsidRPr="008C054F">
        <w:t xml:space="preserve">rozwój współpracy, zdolności oraz wspólnego wykorzystywania zasobów ludzkich i infrastruktury, w szczególności w sektorach takich jak: ochrona zdrowia, kultura, turystyka, edukacja, rolnictwo, polityka społeczna, bezpieczeństwo, a także na potrzeby badań i rozwoju technologii, </w:t>
      </w:r>
    </w:p>
    <w:p w14:paraId="07950D20" w14:textId="77777777" w:rsidR="002A1334" w:rsidRDefault="0009331B" w:rsidP="002A1334">
      <w:pPr>
        <w:pStyle w:val="Akapitzlist"/>
        <w:numPr>
          <w:ilvl w:val="1"/>
          <w:numId w:val="5"/>
        </w:numPr>
        <w:ind w:left="851"/>
      </w:pPr>
      <w:r>
        <w:t xml:space="preserve">wspieranie powiązań pomiędzy obszarami miejskimi i wiejskimi, </w:t>
      </w:r>
    </w:p>
    <w:p w14:paraId="7C252C8F" w14:textId="77777777" w:rsidR="002A1334" w:rsidRDefault="0009331B" w:rsidP="002A1334">
      <w:pPr>
        <w:pStyle w:val="Akapitzlist"/>
        <w:numPr>
          <w:ilvl w:val="1"/>
          <w:numId w:val="5"/>
        </w:numPr>
        <w:ind w:left="851"/>
      </w:pPr>
      <w:r>
        <w:t>poprawę dostępu do usług i sieci transportowych, informacyjnych i komunikacyjnych, a także transgranicznych systemów i urządzeń dostaw wody i energii</w:t>
      </w:r>
      <w:r w:rsidR="000010E0">
        <w:t>, w tym energii odnawialnej</w:t>
      </w:r>
      <w:r>
        <w:t xml:space="preserve"> oraz zagospodarowania odpadów, </w:t>
      </w:r>
    </w:p>
    <w:p w14:paraId="392B6309" w14:textId="77777777" w:rsidR="002A1334" w:rsidRDefault="0009331B" w:rsidP="002A1334">
      <w:pPr>
        <w:pStyle w:val="Akapitzlist"/>
        <w:numPr>
          <w:ilvl w:val="1"/>
          <w:numId w:val="5"/>
        </w:numPr>
        <w:ind w:left="851"/>
      </w:pPr>
      <w:r>
        <w:t xml:space="preserve">wspieranie przedsiębiorczości, w szczególności rozwoju małych i średnich przedsiębiorstw, turystyki, kultury oraz handlu transgranicznego, </w:t>
      </w:r>
    </w:p>
    <w:p w14:paraId="50831820" w14:textId="77777777" w:rsidR="002A1334" w:rsidRDefault="0009331B" w:rsidP="002A1334">
      <w:pPr>
        <w:pStyle w:val="Akapitzlist"/>
        <w:numPr>
          <w:ilvl w:val="1"/>
          <w:numId w:val="5"/>
        </w:numPr>
        <w:ind w:left="851"/>
      </w:pPr>
      <w:r>
        <w:t xml:space="preserve">propagowanie współpracy prawnej i administracyjnej, </w:t>
      </w:r>
    </w:p>
    <w:p w14:paraId="504164E2" w14:textId="77777777" w:rsidR="002A1334" w:rsidRDefault="0009331B" w:rsidP="002A1334">
      <w:pPr>
        <w:pStyle w:val="Akapitzlist"/>
        <w:numPr>
          <w:ilvl w:val="1"/>
          <w:numId w:val="5"/>
        </w:numPr>
        <w:ind w:left="851"/>
      </w:pPr>
      <w:r>
        <w:t xml:space="preserve">propagowanie integracji transgranicznych rynków pracy, </w:t>
      </w:r>
    </w:p>
    <w:p w14:paraId="77C80319" w14:textId="77777777" w:rsidR="00FB6A8F" w:rsidRDefault="0009331B" w:rsidP="002A1334">
      <w:pPr>
        <w:pStyle w:val="Akapitzlist"/>
        <w:numPr>
          <w:ilvl w:val="1"/>
          <w:numId w:val="5"/>
        </w:numPr>
        <w:ind w:left="851"/>
      </w:pPr>
      <w:r>
        <w:t xml:space="preserve">propagowanie lokalnych inicjatyw na rzecz zatrudnienia, równości płci i równości szans, szkoleń i integracji społecznej. </w:t>
      </w:r>
    </w:p>
    <w:p w14:paraId="4F2BBD7C" w14:textId="77777777" w:rsidR="00FB6A8F" w:rsidRDefault="0009331B" w:rsidP="00FB6A8F">
      <w:pPr>
        <w:pStyle w:val="Akapitzlist"/>
        <w:numPr>
          <w:ilvl w:val="0"/>
          <w:numId w:val="9"/>
        </w:numPr>
        <w:ind w:left="426"/>
      </w:pPr>
      <w:r>
        <w:t xml:space="preserve">Zadania określone w ust. 1 Ugrupowanie realizuje poprzez projekty współpracy terytorialnej współfinansowane przez Unię Europejską za pomocą Europejskiego Funduszu Rozwoju Regionalnego, Europejskiego Funduszu Społecznego lub Funduszu Spójności, jak również projekty bez finansowego wkładu Unii Europejskiej. </w:t>
      </w:r>
    </w:p>
    <w:p w14:paraId="5C110AFF" w14:textId="5BD241D2" w:rsidR="00FB6A8F" w:rsidRPr="008C054F" w:rsidRDefault="0009331B" w:rsidP="00FB6A8F">
      <w:pPr>
        <w:pStyle w:val="Akapitzlist"/>
        <w:numPr>
          <w:ilvl w:val="0"/>
          <w:numId w:val="9"/>
        </w:numPr>
        <w:ind w:left="426"/>
      </w:pPr>
      <w:r w:rsidRPr="008C054F">
        <w:t xml:space="preserve">Ugrupowanie może uczestniczyć </w:t>
      </w:r>
      <w:r w:rsidR="00ED2F3D" w:rsidRPr="008C054F">
        <w:t>w zarządzaniu i</w:t>
      </w:r>
      <w:r w:rsidRPr="008C054F">
        <w:t xml:space="preserve"> wdrażaniu </w:t>
      </w:r>
      <w:r w:rsidR="00ED2F3D" w:rsidRPr="008C054F">
        <w:t>całości</w:t>
      </w:r>
      <w:r w:rsidRPr="008C054F">
        <w:t xml:space="preserve"> lub części programów finansowanych przez Unię Europejską, a w szczególności </w:t>
      </w:r>
      <w:r w:rsidR="00C4211E" w:rsidRPr="008C054F">
        <w:t xml:space="preserve">projektów współpracy </w:t>
      </w:r>
      <w:r w:rsidRPr="008C054F">
        <w:t>transgraniczn</w:t>
      </w:r>
      <w:r w:rsidR="00C4211E" w:rsidRPr="008C054F">
        <w:t>ej</w:t>
      </w:r>
      <w:r w:rsidR="007D113E" w:rsidRPr="008C054F">
        <w:t xml:space="preserve"> na małą skalę między Litwą a Polską, jeżeli zezwala na to prawodawstwo Unii Europejskiej, Litwy i Polski oraz dokumenty programowe</w:t>
      </w:r>
      <w:r w:rsidRPr="008C054F">
        <w:t xml:space="preserve">. </w:t>
      </w:r>
    </w:p>
    <w:p w14:paraId="14DFC762" w14:textId="77777777" w:rsidR="0009331B" w:rsidRDefault="0009331B" w:rsidP="00FB6A8F">
      <w:pPr>
        <w:pStyle w:val="Akapitzlist"/>
        <w:numPr>
          <w:ilvl w:val="0"/>
          <w:numId w:val="9"/>
        </w:numPr>
        <w:ind w:left="426"/>
      </w:pPr>
      <w:r>
        <w:lastRenderedPageBreak/>
        <w:t>Ugrupowanie działa w oparciu o zasadę, zgodnie z którą wszystkie zadania mieszczą się w zakresie kompetencji każdego z członków na mocy jego prawa krajowego.</w:t>
      </w:r>
    </w:p>
    <w:p w14:paraId="67F0BFE8" w14:textId="77777777" w:rsidR="00324074" w:rsidRDefault="00324074" w:rsidP="00FB6A8F">
      <w:pPr>
        <w:jc w:val="center"/>
        <w:rPr>
          <w:b/>
          <w:bCs/>
        </w:rPr>
      </w:pPr>
    </w:p>
    <w:p w14:paraId="19FF2829" w14:textId="77777777" w:rsidR="00FB6A8F" w:rsidRPr="00FB6A8F" w:rsidRDefault="0009331B" w:rsidP="00FB6A8F">
      <w:pPr>
        <w:jc w:val="center"/>
        <w:rPr>
          <w:b/>
          <w:bCs/>
        </w:rPr>
      </w:pPr>
      <w:r w:rsidRPr="00FB6A8F">
        <w:rPr>
          <w:b/>
          <w:bCs/>
        </w:rPr>
        <w:t>Rozdział VI</w:t>
      </w:r>
    </w:p>
    <w:p w14:paraId="6CB4708D" w14:textId="77777777" w:rsidR="00FB6A8F" w:rsidRPr="00FB6A8F" w:rsidRDefault="0009331B" w:rsidP="00FB6A8F">
      <w:pPr>
        <w:jc w:val="center"/>
        <w:rPr>
          <w:b/>
          <w:bCs/>
        </w:rPr>
      </w:pPr>
      <w:r w:rsidRPr="00FB6A8F">
        <w:rPr>
          <w:b/>
          <w:bCs/>
        </w:rPr>
        <w:t>ORGANY UGRUPOWANIA</w:t>
      </w:r>
    </w:p>
    <w:p w14:paraId="614ED23F" w14:textId="16B08FDC" w:rsidR="00FB6A8F" w:rsidRPr="00FB6A8F" w:rsidRDefault="0009331B" w:rsidP="00FB6A8F">
      <w:pPr>
        <w:jc w:val="center"/>
        <w:rPr>
          <w:b/>
          <w:bCs/>
        </w:rPr>
      </w:pPr>
      <w:r w:rsidRPr="00FB6A8F">
        <w:rPr>
          <w:b/>
          <w:bCs/>
        </w:rPr>
        <w:t>§ 1</w:t>
      </w:r>
      <w:r w:rsidR="00574F41">
        <w:rPr>
          <w:b/>
          <w:bCs/>
        </w:rPr>
        <w:t>1</w:t>
      </w:r>
    </w:p>
    <w:p w14:paraId="27E4B300" w14:textId="77777777" w:rsidR="00FB6A8F" w:rsidRDefault="0009331B">
      <w:r>
        <w:t xml:space="preserve">Organami Ugrupowania są: </w:t>
      </w:r>
    </w:p>
    <w:p w14:paraId="0BB3C0FF" w14:textId="77777777" w:rsidR="00FB6A8F" w:rsidRDefault="0009331B" w:rsidP="00FB6A8F">
      <w:pPr>
        <w:pStyle w:val="Akapitzlist"/>
        <w:numPr>
          <w:ilvl w:val="0"/>
          <w:numId w:val="10"/>
        </w:numPr>
      </w:pPr>
      <w:r>
        <w:t xml:space="preserve">Zgromadzenie, </w:t>
      </w:r>
    </w:p>
    <w:p w14:paraId="09FFC0BF" w14:textId="261F0E29" w:rsidR="00FB6A8F" w:rsidRDefault="0009331B" w:rsidP="00FB6A8F">
      <w:pPr>
        <w:pStyle w:val="Akapitzlist"/>
        <w:numPr>
          <w:ilvl w:val="0"/>
          <w:numId w:val="10"/>
        </w:numPr>
      </w:pPr>
      <w:r>
        <w:t xml:space="preserve">Dyrektor, </w:t>
      </w:r>
    </w:p>
    <w:p w14:paraId="33920527" w14:textId="77777777" w:rsidR="00FB6A8F" w:rsidRDefault="0009331B" w:rsidP="00FB6A8F">
      <w:pPr>
        <w:pStyle w:val="Akapitzlist"/>
        <w:numPr>
          <w:ilvl w:val="0"/>
          <w:numId w:val="10"/>
        </w:numPr>
      </w:pPr>
      <w:r>
        <w:t xml:space="preserve">Rada Nadzorcza. </w:t>
      </w:r>
    </w:p>
    <w:p w14:paraId="03DC71A1" w14:textId="77777777" w:rsidR="00FB6A8F" w:rsidRPr="00FB6A8F" w:rsidRDefault="0009331B" w:rsidP="00FB6A8F">
      <w:pPr>
        <w:jc w:val="center"/>
        <w:rPr>
          <w:b/>
          <w:bCs/>
        </w:rPr>
      </w:pPr>
      <w:r w:rsidRPr="00FB6A8F">
        <w:rPr>
          <w:b/>
          <w:bCs/>
        </w:rPr>
        <w:t>Zgromadzenie</w:t>
      </w:r>
    </w:p>
    <w:p w14:paraId="3AFFD367" w14:textId="217E703B" w:rsidR="00FB6A8F" w:rsidRPr="00FB6A8F" w:rsidRDefault="0009331B" w:rsidP="00FB6A8F">
      <w:pPr>
        <w:jc w:val="center"/>
        <w:rPr>
          <w:b/>
          <w:bCs/>
        </w:rPr>
      </w:pPr>
      <w:r w:rsidRPr="00FB6A8F">
        <w:rPr>
          <w:b/>
          <w:bCs/>
        </w:rPr>
        <w:t>§ 1</w:t>
      </w:r>
      <w:r w:rsidR="00574F41">
        <w:rPr>
          <w:b/>
          <w:bCs/>
        </w:rPr>
        <w:t>2</w:t>
      </w:r>
    </w:p>
    <w:p w14:paraId="035DECD0" w14:textId="27FA584E" w:rsidR="00FB6A8F" w:rsidRPr="008C054F" w:rsidRDefault="0009331B" w:rsidP="00FB6A8F">
      <w:pPr>
        <w:pStyle w:val="Akapitzlist"/>
        <w:numPr>
          <w:ilvl w:val="0"/>
          <w:numId w:val="11"/>
        </w:numPr>
        <w:ind w:left="426"/>
      </w:pPr>
      <w:r w:rsidRPr="008C054F">
        <w:t xml:space="preserve">Zgromadzenie jest najwyższym organem Ugrupowania. Zgromadzenie składa się z </w:t>
      </w:r>
      <w:r w:rsidR="00FB6A8F" w:rsidRPr="008C054F">
        <w:t>1</w:t>
      </w:r>
      <w:r w:rsidR="000010E0" w:rsidRPr="008C054F">
        <w:t>2</w:t>
      </w:r>
      <w:r w:rsidRPr="008C054F">
        <w:t xml:space="preserve"> przedstawicieli członków Ugrupowania, z których </w:t>
      </w:r>
      <w:r w:rsidR="000010E0" w:rsidRPr="008C054F">
        <w:t>6</w:t>
      </w:r>
      <w:r w:rsidRPr="008C054F">
        <w:t xml:space="preserve"> reprezentuje </w:t>
      </w:r>
      <w:r w:rsidR="00242322" w:rsidRPr="008C054F">
        <w:t xml:space="preserve">stronę polską </w:t>
      </w:r>
      <w:r w:rsidR="008571EE" w:rsidRPr="008C054F">
        <w:t>i 6</w:t>
      </w:r>
      <w:r w:rsidRPr="008C054F">
        <w:t xml:space="preserve"> reprezentuje </w:t>
      </w:r>
      <w:r w:rsidR="008571EE" w:rsidRPr="008C054F">
        <w:t>stronę litewską</w:t>
      </w:r>
      <w:r w:rsidR="00BD43DD" w:rsidRPr="008C054F">
        <w:t>.</w:t>
      </w:r>
      <w:r w:rsidRPr="008C054F">
        <w:t xml:space="preserve"> Wybór przedstawicieli do Zgromadzenia jest wewnętrzną sprawą każdego z członków Ugrupowania. </w:t>
      </w:r>
    </w:p>
    <w:p w14:paraId="4552AB99" w14:textId="77777777" w:rsidR="00FB6A8F" w:rsidRDefault="0009331B" w:rsidP="00FB6A8F">
      <w:pPr>
        <w:pStyle w:val="Akapitzlist"/>
        <w:numPr>
          <w:ilvl w:val="0"/>
          <w:numId w:val="11"/>
        </w:numPr>
        <w:ind w:left="426"/>
      </w:pPr>
      <w:r>
        <w:t xml:space="preserve">Zgromadzenie: </w:t>
      </w:r>
    </w:p>
    <w:p w14:paraId="0F8DE3BA" w14:textId="10D7F075" w:rsidR="00FB6A8F" w:rsidRPr="00E70166" w:rsidRDefault="0009331B" w:rsidP="00FB6A8F">
      <w:pPr>
        <w:pStyle w:val="Akapitzlist"/>
        <w:numPr>
          <w:ilvl w:val="0"/>
          <w:numId w:val="12"/>
        </w:numPr>
      </w:pPr>
      <w:r w:rsidRPr="00E70166">
        <w:t>uchwala zmiany w Konwencji</w:t>
      </w:r>
      <w:r w:rsidR="00697745" w:rsidRPr="00E70166">
        <w:t xml:space="preserve"> </w:t>
      </w:r>
      <w:r w:rsidRPr="00E70166">
        <w:t>i Statucie Ugrupowania</w:t>
      </w:r>
      <w:r w:rsidR="00697745" w:rsidRPr="00E70166">
        <w:t xml:space="preserve"> oraz Regulaminie Zgromadzenia</w:t>
      </w:r>
      <w:r w:rsidRPr="00E70166">
        <w:t xml:space="preserve">, </w:t>
      </w:r>
    </w:p>
    <w:p w14:paraId="51661390" w14:textId="77777777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uchwala budżet, dokumenty programowe i organizacyjne, roczny plan działania Ugrupowania, </w:t>
      </w:r>
    </w:p>
    <w:p w14:paraId="54094F9B" w14:textId="77777777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uchwala wysokość składek członkowskich, </w:t>
      </w:r>
    </w:p>
    <w:p w14:paraId="043FD46A" w14:textId="6AF151B3" w:rsidR="00FB6A8F" w:rsidRPr="00B236CC" w:rsidRDefault="0078089A" w:rsidP="00FB6A8F">
      <w:pPr>
        <w:pStyle w:val="Akapitzlist"/>
        <w:numPr>
          <w:ilvl w:val="0"/>
          <w:numId w:val="12"/>
        </w:numPr>
      </w:pPr>
      <w:r w:rsidRPr="00B236CC">
        <w:t>zatwierdza</w:t>
      </w:r>
      <w:r w:rsidR="0009331B" w:rsidRPr="00B236CC">
        <w:t xml:space="preserve"> roczne sprawozdanie finansowe oraz roczne sprawozdanie z działalności Ugrupowania, </w:t>
      </w:r>
    </w:p>
    <w:p w14:paraId="1FC49797" w14:textId="296ADC97" w:rsidR="00FB6A8F" w:rsidRPr="00B236CC" w:rsidRDefault="0009331B" w:rsidP="00FB6A8F">
      <w:pPr>
        <w:pStyle w:val="Akapitzlist"/>
        <w:numPr>
          <w:ilvl w:val="0"/>
          <w:numId w:val="12"/>
        </w:numPr>
      </w:pPr>
      <w:r w:rsidRPr="00B236CC">
        <w:t>udziela na wniosek Rady Nadzorczej absolutorium Dyrektorowi</w:t>
      </w:r>
      <w:r w:rsidR="00F513EC" w:rsidRPr="00B236CC">
        <w:t xml:space="preserve"> </w:t>
      </w:r>
      <w:r w:rsidR="0038398E" w:rsidRPr="00B236CC">
        <w:t xml:space="preserve">i </w:t>
      </w:r>
      <w:r w:rsidR="002C212B" w:rsidRPr="00B236CC">
        <w:t>Wicedyrektorowi</w:t>
      </w:r>
      <w:r w:rsidRPr="00B236CC">
        <w:t xml:space="preserve">, </w:t>
      </w:r>
    </w:p>
    <w:p w14:paraId="53F82E5B" w14:textId="269AD47C" w:rsidR="00FB6A8F" w:rsidRPr="00B236CC" w:rsidRDefault="0009331B" w:rsidP="00FB6A8F">
      <w:pPr>
        <w:pStyle w:val="Akapitzlist"/>
        <w:numPr>
          <w:ilvl w:val="0"/>
          <w:numId w:val="12"/>
        </w:numPr>
      </w:pPr>
      <w:r w:rsidRPr="00B236CC">
        <w:t xml:space="preserve">decyduje o </w:t>
      </w:r>
      <w:r w:rsidR="002F1012" w:rsidRPr="00B236CC">
        <w:t>przeznaczeniu</w:t>
      </w:r>
      <w:r w:rsidRPr="00B236CC">
        <w:t xml:space="preserve"> zysku i pokryciu strat oraz o sposobie ich rozliczenia</w:t>
      </w:r>
      <w:r w:rsidR="008E7FB2" w:rsidRPr="00B236CC">
        <w:t>,</w:t>
      </w:r>
      <w:r w:rsidRPr="00B236CC">
        <w:t xml:space="preserve"> </w:t>
      </w:r>
    </w:p>
    <w:p w14:paraId="7317433B" w14:textId="16A1A58A" w:rsidR="00FB6A8F" w:rsidRDefault="0009331B" w:rsidP="00FB6A8F">
      <w:pPr>
        <w:pStyle w:val="Akapitzlist"/>
        <w:numPr>
          <w:ilvl w:val="0"/>
          <w:numId w:val="12"/>
        </w:numPr>
      </w:pPr>
      <w:r>
        <w:t>wybiera i odwołuje Dyrektora</w:t>
      </w:r>
      <w:r w:rsidR="00FF030C">
        <w:t xml:space="preserve"> </w:t>
      </w:r>
      <w:r w:rsidR="00FF030C" w:rsidRPr="00B066C2">
        <w:t xml:space="preserve">i </w:t>
      </w:r>
      <w:r w:rsidR="002C212B">
        <w:t>Wicedyrektora</w:t>
      </w:r>
      <w:r w:rsidRPr="00B066C2">
        <w:t xml:space="preserve"> </w:t>
      </w:r>
      <w:r>
        <w:t xml:space="preserve">oraz określa jego wynagrodzenie, </w:t>
      </w:r>
    </w:p>
    <w:p w14:paraId="5E7B1708" w14:textId="77777777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wybiera i odwołuje członków Rady Nadzorczej, </w:t>
      </w:r>
    </w:p>
    <w:p w14:paraId="332F7DA0" w14:textId="77777777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podejmuje uchwały w sprawie nabycia, zbycia lub obciążenia nieruchomości będących własnością Ugrupowania, </w:t>
      </w:r>
    </w:p>
    <w:p w14:paraId="3FF3364C" w14:textId="77777777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podejmuje decyzje w sprawie zaciągania kredytów i pożyczek, </w:t>
      </w:r>
    </w:p>
    <w:p w14:paraId="7076CCE9" w14:textId="77777777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decyduje o przyjęciu nowego członka oraz o wykluczeniu członka z Ugrupowania, </w:t>
      </w:r>
    </w:p>
    <w:p w14:paraId="189FF58B" w14:textId="408D3C39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zatwierdza umowy o współpracy z innymi Ugrupowaniami, </w:t>
      </w:r>
    </w:p>
    <w:p w14:paraId="4B9B8261" w14:textId="77777777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podejmuje decyzje w sprawie wniosków o zmianę danych wpisanych do rejestru prowadzonego przez ministra spraw zagranicznych Rzeczypospolitej Polskiej, </w:t>
      </w:r>
    </w:p>
    <w:p w14:paraId="27E59583" w14:textId="77777777" w:rsidR="00FB6A8F" w:rsidRDefault="0009331B" w:rsidP="00FB6A8F">
      <w:pPr>
        <w:pStyle w:val="Akapitzlist"/>
        <w:numPr>
          <w:ilvl w:val="0"/>
          <w:numId w:val="12"/>
        </w:numPr>
      </w:pPr>
      <w:r>
        <w:t xml:space="preserve">powołuje komisje problemowe, wybiera ich członków, </w:t>
      </w:r>
    </w:p>
    <w:p w14:paraId="2DA58700" w14:textId="77777777" w:rsidR="0009331B" w:rsidRDefault="0009331B" w:rsidP="00FB6A8F">
      <w:pPr>
        <w:pStyle w:val="Akapitzlist"/>
        <w:numPr>
          <w:ilvl w:val="0"/>
          <w:numId w:val="12"/>
        </w:numPr>
      </w:pPr>
      <w:r>
        <w:t>podejmuje uchwałę w sprawie rozwiązania i likwidacji Ugrupowania.</w:t>
      </w:r>
    </w:p>
    <w:p w14:paraId="4238DE9F" w14:textId="5D827FA1" w:rsidR="00FB6A8F" w:rsidRPr="00FB6A8F" w:rsidRDefault="0009331B" w:rsidP="00FB6A8F">
      <w:pPr>
        <w:jc w:val="center"/>
        <w:rPr>
          <w:b/>
          <w:bCs/>
        </w:rPr>
      </w:pPr>
      <w:r w:rsidRPr="00FB6A8F">
        <w:rPr>
          <w:b/>
          <w:bCs/>
        </w:rPr>
        <w:t>§ 1</w:t>
      </w:r>
      <w:r w:rsidR="00574F41">
        <w:rPr>
          <w:b/>
          <w:bCs/>
        </w:rPr>
        <w:t>3</w:t>
      </w:r>
    </w:p>
    <w:p w14:paraId="1AC14884" w14:textId="0FFC186E" w:rsidR="00FB6A8F" w:rsidRDefault="0009331B" w:rsidP="00FB6A8F">
      <w:pPr>
        <w:pStyle w:val="Akapitzlist"/>
        <w:numPr>
          <w:ilvl w:val="0"/>
          <w:numId w:val="13"/>
        </w:numPr>
      </w:pPr>
      <w:r>
        <w:t>Zgromadzenie wybiera spośród swoich członków Przewodniczącego oraz Wiceprzewodniczącego Zgromadzenia</w:t>
      </w:r>
      <w:r w:rsidR="00D90967" w:rsidRPr="00D90967">
        <w:rPr>
          <w:color w:val="FF0000"/>
        </w:rPr>
        <w:t xml:space="preserve"> </w:t>
      </w:r>
      <w:r w:rsidR="008F2371" w:rsidRPr="00C172E1">
        <w:t>(</w:t>
      </w:r>
      <w:r w:rsidR="00830725" w:rsidRPr="00C172E1">
        <w:t>przy zachowaniu reguły</w:t>
      </w:r>
      <w:r w:rsidR="008F2371" w:rsidRPr="00C172E1">
        <w:t xml:space="preserve"> reprezentacj</w:t>
      </w:r>
      <w:r w:rsidR="00830725" w:rsidRPr="00C172E1">
        <w:t>i</w:t>
      </w:r>
      <w:r w:rsidR="008F2371" w:rsidRPr="00C172E1">
        <w:t xml:space="preserve"> obu krajów ugrupowania)</w:t>
      </w:r>
      <w:r>
        <w:t xml:space="preserve">, który zastępuje Przewodniczącego w razie jego nieobecności. Ich kadencja trwa cztery lata. </w:t>
      </w:r>
    </w:p>
    <w:p w14:paraId="04079FC3" w14:textId="726D4D12" w:rsidR="00FB6A8F" w:rsidRDefault="0009331B" w:rsidP="00FB6A8F">
      <w:pPr>
        <w:pStyle w:val="Akapitzlist"/>
        <w:numPr>
          <w:ilvl w:val="0"/>
          <w:numId w:val="13"/>
        </w:numPr>
      </w:pPr>
      <w:r>
        <w:t xml:space="preserve">Kandydaturę na Przewodniczącego </w:t>
      </w:r>
      <w:r w:rsidR="00D90967" w:rsidRPr="008F2371">
        <w:t xml:space="preserve">i Wiceprzewodniczącego </w:t>
      </w:r>
      <w:r>
        <w:t xml:space="preserve">Zgromadzenia zgłasza którykolwiek z członków Ugrupowania. </w:t>
      </w:r>
    </w:p>
    <w:p w14:paraId="3388AAF9" w14:textId="77777777" w:rsidR="00FB6A8F" w:rsidRDefault="0009331B" w:rsidP="00FB6A8F">
      <w:pPr>
        <w:pStyle w:val="Akapitzlist"/>
        <w:numPr>
          <w:ilvl w:val="0"/>
          <w:numId w:val="13"/>
        </w:numPr>
      </w:pPr>
      <w:r>
        <w:t xml:space="preserve">Do wyboru i odwołania Przewodniczącego i Wiceprzewodniczącego Zgromadzenia wymagana jest jednogłośna zgoda członków Ugrupowania. </w:t>
      </w:r>
    </w:p>
    <w:p w14:paraId="1D13CF9A" w14:textId="77777777" w:rsidR="00FB6A8F" w:rsidRDefault="0009331B" w:rsidP="00FB6A8F">
      <w:pPr>
        <w:pStyle w:val="Akapitzlist"/>
        <w:numPr>
          <w:ilvl w:val="0"/>
          <w:numId w:val="13"/>
        </w:numPr>
      </w:pPr>
      <w:r>
        <w:t xml:space="preserve">Przewodniczący Zgromadzenia zwołuje, przygotowuje i prowadzi posiedzenia Zgromadzenia. </w:t>
      </w:r>
    </w:p>
    <w:p w14:paraId="1C1002D1" w14:textId="56EDCD65" w:rsidR="00FB6A8F" w:rsidRDefault="0009331B" w:rsidP="00FB6A8F">
      <w:pPr>
        <w:pStyle w:val="Akapitzlist"/>
        <w:numPr>
          <w:ilvl w:val="0"/>
          <w:numId w:val="13"/>
        </w:numPr>
      </w:pPr>
      <w:r>
        <w:lastRenderedPageBreak/>
        <w:t xml:space="preserve">Przewodniczący </w:t>
      </w:r>
      <w:r w:rsidR="00D90967" w:rsidRPr="008F2371">
        <w:t xml:space="preserve">i Wiceprzewodniczący </w:t>
      </w:r>
      <w:r>
        <w:t>współpracuje z Dyrektorem</w:t>
      </w:r>
      <w:r w:rsidR="0048276C">
        <w:t xml:space="preserve"> </w:t>
      </w:r>
      <w:r w:rsidR="0038398E">
        <w:t xml:space="preserve">i </w:t>
      </w:r>
      <w:r w:rsidR="002C212B">
        <w:t>Wicedyrektorem</w:t>
      </w:r>
      <w:r>
        <w:t>, w imieniu Zgromadzenia wykonuje obowiązki pracodawcy w stosunku do Dyrektora</w:t>
      </w:r>
      <w:r w:rsidR="00D90967">
        <w:t xml:space="preserve"> </w:t>
      </w:r>
      <w:r w:rsidR="00D90967" w:rsidRPr="008F2371">
        <w:t xml:space="preserve">i </w:t>
      </w:r>
      <w:r w:rsidR="002C212B">
        <w:t>Wice</w:t>
      </w:r>
      <w:r w:rsidR="00D90967" w:rsidRPr="008F2371">
        <w:t>dyrektora</w:t>
      </w:r>
      <w:r w:rsidRPr="008F2371">
        <w:t>.</w:t>
      </w:r>
      <w:r w:rsidRPr="00D90967">
        <w:rPr>
          <w:color w:val="FF0000"/>
        </w:rPr>
        <w:t xml:space="preserve"> </w:t>
      </w:r>
    </w:p>
    <w:p w14:paraId="2D48C46C" w14:textId="77777777" w:rsidR="00FB6A8F" w:rsidRPr="00E70166" w:rsidRDefault="0009331B" w:rsidP="00FB6A8F">
      <w:pPr>
        <w:pStyle w:val="Akapitzlist"/>
        <w:numPr>
          <w:ilvl w:val="0"/>
          <w:numId w:val="13"/>
        </w:numPr>
      </w:pPr>
      <w:r w:rsidRPr="00E70166">
        <w:t xml:space="preserve">Sekretariat Przewodniczącego Zgromadzenia znajduje się w </w:t>
      </w:r>
      <w:r w:rsidR="000010E0" w:rsidRPr="00E70166">
        <w:t>kraju, z którego pochodzi Przewodniczący</w:t>
      </w:r>
      <w:r w:rsidRPr="00E70166">
        <w:t xml:space="preserve">. </w:t>
      </w:r>
    </w:p>
    <w:p w14:paraId="5BA43B6C" w14:textId="7A108359" w:rsidR="00FB6A8F" w:rsidRPr="00FB6A8F" w:rsidRDefault="0009331B" w:rsidP="00FB6A8F">
      <w:pPr>
        <w:ind w:left="360"/>
        <w:jc w:val="center"/>
        <w:rPr>
          <w:b/>
          <w:bCs/>
        </w:rPr>
      </w:pPr>
      <w:r w:rsidRPr="00FB6A8F">
        <w:rPr>
          <w:b/>
          <w:bCs/>
        </w:rPr>
        <w:t>§ 1</w:t>
      </w:r>
      <w:r w:rsidR="00574F41">
        <w:rPr>
          <w:b/>
          <w:bCs/>
        </w:rPr>
        <w:t>4</w:t>
      </w:r>
    </w:p>
    <w:p w14:paraId="4688966B" w14:textId="50AC98E0" w:rsidR="00FB6A8F" w:rsidRDefault="008F2371" w:rsidP="00FB6A8F">
      <w:pPr>
        <w:pStyle w:val="Akapitzlist"/>
        <w:numPr>
          <w:ilvl w:val="0"/>
          <w:numId w:val="14"/>
        </w:numPr>
      </w:pPr>
      <w:r>
        <w:t>Zwyczajne p</w:t>
      </w:r>
      <w:r w:rsidR="0009331B">
        <w:t xml:space="preserve">osiedzenie Zgromadzenia zwołuje Przewodniczący nie rzadziej niż raz </w:t>
      </w:r>
      <w:r>
        <w:t>w roku.</w:t>
      </w:r>
      <w:r w:rsidR="00FF030C">
        <w:t xml:space="preserve"> </w:t>
      </w:r>
    </w:p>
    <w:p w14:paraId="00FF6E34" w14:textId="77777777" w:rsidR="00FB6A8F" w:rsidRDefault="0009331B" w:rsidP="00FB6A8F">
      <w:pPr>
        <w:pStyle w:val="Akapitzlist"/>
        <w:numPr>
          <w:ilvl w:val="0"/>
          <w:numId w:val="14"/>
        </w:numPr>
      </w:pPr>
      <w:r>
        <w:t xml:space="preserve">Nadzwyczajne posiedzenie Zgromadzenia zwołuje Przewodniczący na wniosek </w:t>
      </w:r>
      <w:r w:rsidRPr="008F2371">
        <w:t>Dyrektora,</w:t>
      </w:r>
      <w:r>
        <w:t xml:space="preserve"> Przewodniczącego Rady Nadzorczej lub jednego z członków Ugrupowania w terminie do 14 dni od doręczenia wniosku. </w:t>
      </w:r>
    </w:p>
    <w:p w14:paraId="62336082" w14:textId="11419495" w:rsidR="00FB6A8F" w:rsidRPr="00E70166" w:rsidRDefault="0009331B" w:rsidP="00FB6A8F">
      <w:pPr>
        <w:pStyle w:val="Akapitzlist"/>
        <w:numPr>
          <w:ilvl w:val="0"/>
          <w:numId w:val="14"/>
        </w:numPr>
      </w:pPr>
      <w:r w:rsidRPr="00E70166">
        <w:t xml:space="preserve">W obradach Zgromadzenia uczestniczą Dyrektor </w:t>
      </w:r>
      <w:r w:rsidR="00922176" w:rsidRPr="00E70166">
        <w:t>i</w:t>
      </w:r>
      <w:r w:rsidR="00633071" w:rsidRPr="00E70166">
        <w:t>/lub</w:t>
      </w:r>
      <w:r w:rsidR="00922176" w:rsidRPr="00E70166">
        <w:t xml:space="preserve"> </w:t>
      </w:r>
      <w:r w:rsidR="004817B7" w:rsidRPr="00E70166">
        <w:t>W</w:t>
      </w:r>
      <w:r w:rsidR="00922176" w:rsidRPr="00E70166">
        <w:t xml:space="preserve">icedyrektor </w:t>
      </w:r>
      <w:r w:rsidRPr="00E70166">
        <w:t xml:space="preserve">oraz członkowie Rady Nadzorczej. </w:t>
      </w:r>
    </w:p>
    <w:p w14:paraId="680A4E17" w14:textId="1E3ED3E2" w:rsidR="00FB6A8F" w:rsidRPr="00FB6A8F" w:rsidRDefault="0009331B" w:rsidP="00FB6A8F">
      <w:pPr>
        <w:ind w:left="360"/>
        <w:jc w:val="center"/>
        <w:rPr>
          <w:b/>
          <w:bCs/>
        </w:rPr>
      </w:pPr>
      <w:r w:rsidRPr="00FB6A8F">
        <w:rPr>
          <w:b/>
          <w:bCs/>
        </w:rPr>
        <w:t>§ 1</w:t>
      </w:r>
      <w:r w:rsidR="00574F41">
        <w:rPr>
          <w:b/>
          <w:bCs/>
        </w:rPr>
        <w:t>5</w:t>
      </w:r>
    </w:p>
    <w:p w14:paraId="6E62BF1D" w14:textId="77777777" w:rsidR="00FB6A8F" w:rsidRDefault="0009331B" w:rsidP="00FB6A8F">
      <w:pPr>
        <w:pStyle w:val="Akapitzlist"/>
        <w:numPr>
          <w:ilvl w:val="0"/>
          <w:numId w:val="15"/>
        </w:numPr>
      </w:pPr>
      <w:r>
        <w:t xml:space="preserve">Decyzje Zgromadzenia podejmowane są w postaci uchwał. </w:t>
      </w:r>
    </w:p>
    <w:p w14:paraId="59233583" w14:textId="22E03507" w:rsidR="00152EA2" w:rsidRPr="00E70166" w:rsidRDefault="0009331B" w:rsidP="00FB6A8F">
      <w:pPr>
        <w:pStyle w:val="Akapitzlist"/>
        <w:numPr>
          <w:ilvl w:val="0"/>
          <w:numId w:val="15"/>
        </w:numPr>
      </w:pPr>
      <w:r w:rsidRPr="00E70166">
        <w:t xml:space="preserve">Kworum niezbędne do podejmowania uchwał przez Zgromadzenie wynosi pełną liczbę członków Ugrupowania. Wymagana jest obecność co najmniej </w:t>
      </w:r>
      <w:r w:rsidR="000010E0" w:rsidRPr="00E70166">
        <w:t>3</w:t>
      </w:r>
      <w:r w:rsidRPr="00E70166">
        <w:t xml:space="preserve"> przedstawicieli każdego z członków. Jeżeli Zgromadzenie nie jest zdolne do podejmowania uchwał, Przewodniczący ponownie zwołuje następne posiedzenie Zgromadzenia w terminie do trzech tygodni. </w:t>
      </w:r>
    </w:p>
    <w:p w14:paraId="5D4AB7EA" w14:textId="38A62697" w:rsidR="00FB6A8F" w:rsidRPr="008F2371" w:rsidRDefault="0009331B" w:rsidP="00FB6A8F">
      <w:pPr>
        <w:pStyle w:val="Akapitzlist"/>
        <w:numPr>
          <w:ilvl w:val="0"/>
          <w:numId w:val="15"/>
        </w:numPr>
      </w:pPr>
      <w:r w:rsidRPr="008F2371">
        <w:t>Przyjęcie uchwały</w:t>
      </w:r>
      <w:r w:rsidRPr="008F2371">
        <w:rPr>
          <w:color w:val="FF0000"/>
        </w:rPr>
        <w:t xml:space="preserve"> </w:t>
      </w:r>
      <w:r w:rsidRPr="008F2371">
        <w:t xml:space="preserve">przez Zgromadzenie wymaga jednogłośnej zgody członków Ugrupowania. Zgoda członka wymaga zgody co najmniej </w:t>
      </w:r>
      <w:r w:rsidR="000010E0" w:rsidRPr="008F2371">
        <w:t>3</w:t>
      </w:r>
      <w:r w:rsidRPr="008F2371">
        <w:t xml:space="preserve"> jego przedstawicieli. </w:t>
      </w:r>
    </w:p>
    <w:p w14:paraId="167E79EE" w14:textId="24C42B8E" w:rsidR="0009331B" w:rsidRPr="00E70166" w:rsidRDefault="0009331B" w:rsidP="00FB6A8F">
      <w:pPr>
        <w:pStyle w:val="Akapitzlist"/>
        <w:numPr>
          <w:ilvl w:val="0"/>
          <w:numId w:val="15"/>
        </w:numPr>
      </w:pPr>
      <w:r w:rsidRPr="00E70166">
        <w:t>Szczegółowy zakres i sposób działania Zgromadzenia określa regulamin uchwalony na pierwszym posiedzeniu Zgromadzenia</w:t>
      </w:r>
      <w:r w:rsidR="003F072E" w:rsidRPr="00E70166">
        <w:t xml:space="preserve"> po wpisaniu do rejestru</w:t>
      </w:r>
      <w:r w:rsidRPr="00E70166">
        <w:t>.</w:t>
      </w:r>
    </w:p>
    <w:p w14:paraId="0D1864D9" w14:textId="77777777" w:rsidR="00FB6A8F" w:rsidRPr="00FB6A8F" w:rsidRDefault="0009331B" w:rsidP="00FB6A8F">
      <w:pPr>
        <w:jc w:val="center"/>
        <w:rPr>
          <w:b/>
          <w:bCs/>
        </w:rPr>
      </w:pPr>
      <w:r w:rsidRPr="00FB6A8F">
        <w:rPr>
          <w:b/>
          <w:bCs/>
        </w:rPr>
        <w:t>Dyrektor</w:t>
      </w:r>
    </w:p>
    <w:p w14:paraId="7BE193F2" w14:textId="77C47CDA" w:rsidR="00FB6A8F" w:rsidRPr="00FB6A8F" w:rsidRDefault="0009331B" w:rsidP="00FB6A8F">
      <w:pPr>
        <w:jc w:val="center"/>
        <w:rPr>
          <w:b/>
          <w:bCs/>
        </w:rPr>
      </w:pPr>
      <w:r w:rsidRPr="00FB6A8F">
        <w:rPr>
          <w:b/>
          <w:bCs/>
        </w:rPr>
        <w:t>§ 1</w:t>
      </w:r>
      <w:r w:rsidR="00574F41">
        <w:rPr>
          <w:b/>
          <w:bCs/>
        </w:rPr>
        <w:t>6</w:t>
      </w:r>
    </w:p>
    <w:p w14:paraId="17F5B72F" w14:textId="77777777" w:rsidR="00FB6A8F" w:rsidRDefault="0009331B" w:rsidP="00FB6A8F">
      <w:pPr>
        <w:pStyle w:val="Akapitzlist"/>
        <w:numPr>
          <w:ilvl w:val="0"/>
          <w:numId w:val="16"/>
        </w:numPr>
      </w:pPr>
      <w:r>
        <w:t xml:space="preserve">Dyrektor jest statutowym organem wykonawczym Ugrupowania, który kieruje działalnością Ugrupowania oraz podejmuje działania w jego imieniu. Decyduje o wszystkich sprawach Ugrupowania, o ile Konwencja albo niniejszy Statut nie pozostawiają ich w wyłącznej kompetencji innych organów. </w:t>
      </w:r>
    </w:p>
    <w:p w14:paraId="48813AC0" w14:textId="77777777" w:rsidR="00FB6A8F" w:rsidRDefault="0009331B" w:rsidP="00FB6A8F">
      <w:pPr>
        <w:pStyle w:val="Akapitzlist"/>
        <w:numPr>
          <w:ilvl w:val="0"/>
          <w:numId w:val="16"/>
        </w:numPr>
      </w:pPr>
      <w:r>
        <w:t xml:space="preserve">Dyrektor w szczególności: </w:t>
      </w:r>
    </w:p>
    <w:p w14:paraId="20B7A5D4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reprezentuje Ugrupowanie na zewnątrz, </w:t>
      </w:r>
    </w:p>
    <w:p w14:paraId="406173D5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współpracuje z organami władzy i administracji rządowej i samorządowej, a także innymi instytucjami w sprawach dotyczących działalności statutowej Ugrupowania, </w:t>
      </w:r>
    </w:p>
    <w:p w14:paraId="75A58698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przygotowuje projekt rocznego budżetu Ugrupowania oraz roczny plan działania Ugrupowania, </w:t>
      </w:r>
    </w:p>
    <w:p w14:paraId="6A297BB6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przygotowuje i przedkłada Zgromadzeniu roczne sprawozdanie finansowe oraz roczne sprawozdanie z działalności Ugrupowania, </w:t>
      </w:r>
    </w:p>
    <w:p w14:paraId="547BF71E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prowadzi i odpowiada za gospodarkę finansową Ugrupowania, </w:t>
      </w:r>
    </w:p>
    <w:p w14:paraId="32C4195C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przygotowuje we współpracy z Przewodniczącym Zgromadzenia projekty uchwał na Zgromadzenie, </w:t>
      </w:r>
    </w:p>
    <w:p w14:paraId="280DA1A2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realizuje uchwały Zgromadzenia, </w:t>
      </w:r>
    </w:p>
    <w:p w14:paraId="2DFE9B12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kieruje pracą biura Ugrupowania, </w:t>
      </w:r>
    </w:p>
    <w:p w14:paraId="1B8FC580" w14:textId="77777777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organizuje i prowadzi bieżącą działalność Ugrupowania, </w:t>
      </w:r>
    </w:p>
    <w:p w14:paraId="75988FAC" w14:textId="765AFD89" w:rsidR="00FB6A8F" w:rsidRDefault="0009331B" w:rsidP="00FB6A8F">
      <w:pPr>
        <w:pStyle w:val="Akapitzlist"/>
        <w:numPr>
          <w:ilvl w:val="0"/>
          <w:numId w:val="17"/>
        </w:numPr>
      </w:pPr>
      <w:r>
        <w:t xml:space="preserve">wykonuje prawa i obowiązki pracodawcy wobec pracowników Ugrupowania, </w:t>
      </w:r>
    </w:p>
    <w:p w14:paraId="04D671D3" w14:textId="77777777" w:rsidR="008228CD" w:rsidRDefault="0009331B" w:rsidP="00FB6A8F">
      <w:pPr>
        <w:pStyle w:val="Akapitzlist"/>
        <w:numPr>
          <w:ilvl w:val="0"/>
          <w:numId w:val="17"/>
        </w:numPr>
      </w:pPr>
      <w:r>
        <w:t>realizuje inne zadania powierzone mu przez Zgromadzenie</w:t>
      </w:r>
      <w:r w:rsidR="008228CD">
        <w:t>,</w:t>
      </w:r>
    </w:p>
    <w:p w14:paraId="78CCA0F5" w14:textId="19CDB17C" w:rsidR="00FB6A8F" w:rsidRPr="00D42580" w:rsidRDefault="008228CD" w:rsidP="00FB6A8F">
      <w:pPr>
        <w:pStyle w:val="Akapitzlist"/>
        <w:numPr>
          <w:ilvl w:val="0"/>
          <w:numId w:val="17"/>
        </w:numPr>
      </w:pPr>
      <w:r w:rsidRPr="00D42580">
        <w:rPr>
          <w:rFonts w:ascii="Calibri" w:hAnsi="Calibri" w:cs="Calibri"/>
          <w:shd w:val="clear" w:color="auto" w:fill="FFFFFF"/>
        </w:rPr>
        <w:t>zgłasza do rejestru prowadzonego przez ministra właściwego do spraw zagranicznych Rzeczypospolitej Polskiej, wystąpienia członka z Ugrupowania lub rozwiązania Ugrupowania w wyniku uchwały jego członków</w:t>
      </w:r>
      <w:r w:rsidR="0009331B" w:rsidRPr="00D42580">
        <w:t xml:space="preserve">. </w:t>
      </w:r>
    </w:p>
    <w:p w14:paraId="0631A544" w14:textId="2453F814" w:rsidR="00830725" w:rsidRPr="00C172E1" w:rsidRDefault="00830725" w:rsidP="00FB6A8F">
      <w:pPr>
        <w:pStyle w:val="Akapitzlist"/>
        <w:numPr>
          <w:ilvl w:val="0"/>
          <w:numId w:val="16"/>
        </w:numPr>
      </w:pPr>
      <w:r w:rsidRPr="00C172E1">
        <w:t>Dyrektor wykonuje swoje zadania przy pomocy Wicedyrektora.</w:t>
      </w:r>
    </w:p>
    <w:p w14:paraId="04C4BD76" w14:textId="48A55DDC" w:rsidR="004817B7" w:rsidRPr="00C172E1" w:rsidRDefault="0009331B" w:rsidP="00FB6A8F">
      <w:pPr>
        <w:pStyle w:val="Akapitzlist"/>
        <w:numPr>
          <w:ilvl w:val="0"/>
          <w:numId w:val="16"/>
        </w:numPr>
      </w:pPr>
      <w:r w:rsidRPr="00C172E1">
        <w:lastRenderedPageBreak/>
        <w:t xml:space="preserve">Dyrektor </w:t>
      </w:r>
      <w:r w:rsidR="00922176" w:rsidRPr="00C172E1">
        <w:t xml:space="preserve">i Wicedyrektor  </w:t>
      </w:r>
      <w:r w:rsidRPr="00C172E1">
        <w:t>działa</w:t>
      </w:r>
      <w:r w:rsidR="00830725" w:rsidRPr="00C172E1">
        <w:t>ją</w:t>
      </w:r>
      <w:r w:rsidRPr="00C172E1">
        <w:t xml:space="preserve"> na podstawie regulaminu uchwalonego przez Zgromadzenie.</w:t>
      </w:r>
    </w:p>
    <w:p w14:paraId="5D47D15C" w14:textId="4E2E03F0" w:rsidR="00FB6A8F" w:rsidRPr="00C172E1" w:rsidRDefault="00830725" w:rsidP="00FB6A8F">
      <w:pPr>
        <w:pStyle w:val="Akapitzlist"/>
        <w:numPr>
          <w:ilvl w:val="0"/>
          <w:numId w:val="16"/>
        </w:numPr>
      </w:pPr>
      <w:r w:rsidRPr="00C172E1">
        <w:t>Wicedyrektor wykonuje zadania wyznaczone przez Dyrektora, a w razie nieobecności Dyrektora zastępuje go pełniąc jego funkcję.</w:t>
      </w:r>
    </w:p>
    <w:p w14:paraId="2737A817" w14:textId="5B09C24A" w:rsidR="00FB6A8F" w:rsidRPr="00C172E1" w:rsidRDefault="0009331B" w:rsidP="00FB6A8F">
      <w:pPr>
        <w:ind w:left="360"/>
        <w:jc w:val="center"/>
        <w:rPr>
          <w:b/>
          <w:bCs/>
        </w:rPr>
      </w:pPr>
      <w:r w:rsidRPr="00C172E1">
        <w:rPr>
          <w:b/>
          <w:bCs/>
        </w:rPr>
        <w:t>§ 1</w:t>
      </w:r>
      <w:r w:rsidR="00574F41">
        <w:rPr>
          <w:b/>
          <w:bCs/>
        </w:rPr>
        <w:t>7</w:t>
      </w:r>
    </w:p>
    <w:p w14:paraId="1D3842E3" w14:textId="7EADB7FA" w:rsidR="00FB6A8F" w:rsidRPr="00C172E1" w:rsidRDefault="0009331B" w:rsidP="00FB6A8F">
      <w:pPr>
        <w:pStyle w:val="Akapitzlist"/>
        <w:numPr>
          <w:ilvl w:val="0"/>
          <w:numId w:val="18"/>
        </w:numPr>
      </w:pPr>
      <w:r w:rsidRPr="00C172E1">
        <w:t xml:space="preserve">Dyrektora </w:t>
      </w:r>
      <w:r w:rsidR="00922176" w:rsidRPr="00C172E1">
        <w:t xml:space="preserve">i </w:t>
      </w:r>
      <w:r w:rsidR="004817B7" w:rsidRPr="00C172E1">
        <w:t>W</w:t>
      </w:r>
      <w:r w:rsidR="00922176" w:rsidRPr="00C172E1">
        <w:t xml:space="preserve">icedyrektora </w:t>
      </w:r>
      <w:r w:rsidRPr="00C172E1">
        <w:t xml:space="preserve">wybiera i odwołuje Zgromadzenie. </w:t>
      </w:r>
    </w:p>
    <w:p w14:paraId="126AD1B7" w14:textId="38DA69F2" w:rsidR="00FB6A8F" w:rsidRPr="00C172E1" w:rsidRDefault="0009331B" w:rsidP="00FB6A8F">
      <w:pPr>
        <w:pStyle w:val="Akapitzlist"/>
        <w:numPr>
          <w:ilvl w:val="0"/>
          <w:numId w:val="18"/>
        </w:numPr>
      </w:pPr>
      <w:r w:rsidRPr="00C172E1">
        <w:t xml:space="preserve">Kandydaturę na Dyrektora </w:t>
      </w:r>
      <w:r w:rsidR="00922176" w:rsidRPr="00C172E1">
        <w:t xml:space="preserve">i </w:t>
      </w:r>
      <w:r w:rsidR="004817B7" w:rsidRPr="00C172E1">
        <w:t>W</w:t>
      </w:r>
      <w:r w:rsidR="00922176" w:rsidRPr="00C172E1">
        <w:t xml:space="preserve">icedyrektora </w:t>
      </w:r>
      <w:r w:rsidRPr="00C172E1">
        <w:t xml:space="preserve">zgłasza którykolwiek z członków Ugrupowania. </w:t>
      </w:r>
    </w:p>
    <w:p w14:paraId="26FC0564" w14:textId="7F56A308" w:rsidR="00FB6A8F" w:rsidRPr="00C172E1" w:rsidRDefault="0009331B" w:rsidP="00FB6A8F">
      <w:pPr>
        <w:pStyle w:val="Akapitzlist"/>
        <w:numPr>
          <w:ilvl w:val="0"/>
          <w:numId w:val="18"/>
        </w:numPr>
      </w:pPr>
      <w:r w:rsidRPr="00C172E1">
        <w:t xml:space="preserve">Do wyboru i odwołania Dyrektora </w:t>
      </w:r>
      <w:r w:rsidR="00922176" w:rsidRPr="00C172E1">
        <w:t xml:space="preserve">i </w:t>
      </w:r>
      <w:r w:rsidR="004817B7" w:rsidRPr="00C172E1">
        <w:t>W</w:t>
      </w:r>
      <w:r w:rsidR="00922176" w:rsidRPr="00C172E1">
        <w:t xml:space="preserve">icedyrektora </w:t>
      </w:r>
      <w:r w:rsidRPr="00C172E1">
        <w:t xml:space="preserve">wymagana jest jednogłośna zgoda członków Ugrupowania. </w:t>
      </w:r>
    </w:p>
    <w:p w14:paraId="2D6791BD" w14:textId="59615C8E" w:rsidR="00AE7118" w:rsidRPr="00C172E1" w:rsidRDefault="0009331B" w:rsidP="00FB6A8F">
      <w:pPr>
        <w:pStyle w:val="Akapitzlist"/>
        <w:numPr>
          <w:ilvl w:val="0"/>
          <w:numId w:val="18"/>
        </w:numPr>
      </w:pPr>
      <w:r w:rsidRPr="00C172E1">
        <w:t xml:space="preserve">Kadencja Dyrektora </w:t>
      </w:r>
      <w:r w:rsidR="00922176" w:rsidRPr="00C172E1">
        <w:t xml:space="preserve">i </w:t>
      </w:r>
      <w:r w:rsidR="004817B7" w:rsidRPr="00C172E1">
        <w:t>W</w:t>
      </w:r>
      <w:r w:rsidR="00922176" w:rsidRPr="00C172E1">
        <w:t xml:space="preserve">icedyrektora </w:t>
      </w:r>
      <w:r w:rsidRPr="00C172E1">
        <w:t xml:space="preserve">trwa </w:t>
      </w:r>
      <w:r w:rsidR="001C56D5" w:rsidRPr="00C172E1">
        <w:t>cztery</w:t>
      </w:r>
      <w:r w:rsidRPr="00C172E1">
        <w:t xml:space="preserve"> lat</w:t>
      </w:r>
      <w:r w:rsidR="001C56D5" w:rsidRPr="00C172E1">
        <w:t>a</w:t>
      </w:r>
      <w:r w:rsidRPr="00C172E1">
        <w:t xml:space="preserve"> i rozpoczyna się wraz z </w:t>
      </w:r>
      <w:r w:rsidR="00830725" w:rsidRPr="00C172E1">
        <w:t>ich</w:t>
      </w:r>
      <w:r w:rsidRPr="00C172E1">
        <w:t xml:space="preserve"> wyborem. </w:t>
      </w:r>
    </w:p>
    <w:p w14:paraId="0728A1BC" w14:textId="4BFD3C30" w:rsidR="00830725" w:rsidRPr="00C172E1" w:rsidRDefault="00830725" w:rsidP="00FB6A8F">
      <w:pPr>
        <w:pStyle w:val="Akapitzlist"/>
        <w:numPr>
          <w:ilvl w:val="0"/>
          <w:numId w:val="18"/>
        </w:numPr>
      </w:pPr>
      <w:r w:rsidRPr="00C172E1">
        <w:t>Przy wyborze Dyrektora i Wicedyrektora obowiązuje reguła reprezentacji obu krajów ugrupowania.</w:t>
      </w:r>
    </w:p>
    <w:p w14:paraId="794ED347" w14:textId="6E1324BB" w:rsidR="00AE7118" w:rsidRPr="00C172E1" w:rsidRDefault="0009331B" w:rsidP="00AE7118">
      <w:pPr>
        <w:ind w:left="360"/>
        <w:jc w:val="center"/>
        <w:rPr>
          <w:b/>
          <w:bCs/>
        </w:rPr>
      </w:pPr>
      <w:r w:rsidRPr="00C172E1">
        <w:rPr>
          <w:b/>
          <w:bCs/>
        </w:rPr>
        <w:t>§ 1</w:t>
      </w:r>
      <w:r w:rsidR="00574F41">
        <w:rPr>
          <w:b/>
          <w:bCs/>
        </w:rPr>
        <w:t>8</w:t>
      </w:r>
    </w:p>
    <w:p w14:paraId="600C3FE7" w14:textId="199A2636" w:rsidR="00AE7118" w:rsidRPr="008F2371" w:rsidRDefault="0009331B" w:rsidP="00AE7118">
      <w:pPr>
        <w:ind w:left="360"/>
      </w:pPr>
      <w:r w:rsidRPr="008F2371">
        <w:t>Pełnienie funkcji Dyrektora</w:t>
      </w:r>
      <w:r w:rsidR="00922176" w:rsidRPr="008F2371">
        <w:t xml:space="preserve"> i </w:t>
      </w:r>
      <w:r w:rsidR="004817B7" w:rsidRPr="008F2371">
        <w:t>W</w:t>
      </w:r>
      <w:r w:rsidR="00922176" w:rsidRPr="008F2371">
        <w:t xml:space="preserve">icedyrektora </w:t>
      </w:r>
      <w:r w:rsidRPr="008F2371">
        <w:t xml:space="preserve">wygasa: </w:t>
      </w:r>
    </w:p>
    <w:p w14:paraId="50FC7D86" w14:textId="77777777" w:rsidR="00AE7118" w:rsidRDefault="0009331B" w:rsidP="00AE7118">
      <w:pPr>
        <w:pStyle w:val="Akapitzlist"/>
        <w:numPr>
          <w:ilvl w:val="0"/>
          <w:numId w:val="19"/>
        </w:numPr>
      </w:pPr>
      <w:r>
        <w:t xml:space="preserve">wraz z jego odwołaniem, </w:t>
      </w:r>
    </w:p>
    <w:p w14:paraId="01685A25" w14:textId="77777777" w:rsidR="00AE7118" w:rsidRDefault="0009331B" w:rsidP="00AE7118">
      <w:pPr>
        <w:pStyle w:val="Akapitzlist"/>
        <w:numPr>
          <w:ilvl w:val="0"/>
          <w:numId w:val="19"/>
        </w:numPr>
      </w:pPr>
      <w:r>
        <w:t xml:space="preserve">wraz z upływem kadencji lub rozwiązaniem Ugrupowania przed upływem kadencji, </w:t>
      </w:r>
    </w:p>
    <w:p w14:paraId="1B56F677" w14:textId="77777777" w:rsidR="00AE7118" w:rsidRDefault="0009331B" w:rsidP="00AE7118">
      <w:pPr>
        <w:pStyle w:val="Akapitzlist"/>
        <w:numPr>
          <w:ilvl w:val="0"/>
          <w:numId w:val="19"/>
        </w:numPr>
      </w:pPr>
      <w:r>
        <w:t xml:space="preserve">wraz ze zrzeczeniem się funkcji, </w:t>
      </w:r>
    </w:p>
    <w:p w14:paraId="7239EF79" w14:textId="77777777" w:rsidR="0009331B" w:rsidRDefault="0009331B" w:rsidP="00AE7118">
      <w:pPr>
        <w:pStyle w:val="Akapitzlist"/>
        <w:numPr>
          <w:ilvl w:val="0"/>
          <w:numId w:val="19"/>
        </w:numPr>
      </w:pPr>
      <w:r>
        <w:t>wraz ze śmiercią lub uznaniem za zmarłego.</w:t>
      </w:r>
    </w:p>
    <w:p w14:paraId="33A4DBCC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Rada Nadzorcza</w:t>
      </w:r>
    </w:p>
    <w:p w14:paraId="5690F374" w14:textId="75FD95FC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§ 1</w:t>
      </w:r>
      <w:r w:rsidR="00574F41">
        <w:rPr>
          <w:b/>
          <w:bCs/>
        </w:rPr>
        <w:t>9</w:t>
      </w:r>
    </w:p>
    <w:p w14:paraId="11D89AE3" w14:textId="77777777" w:rsidR="00AE7118" w:rsidRDefault="0009331B" w:rsidP="00AE7118">
      <w:pPr>
        <w:pStyle w:val="Akapitzlist"/>
        <w:numPr>
          <w:ilvl w:val="0"/>
          <w:numId w:val="20"/>
        </w:numPr>
        <w:ind w:left="426"/>
      </w:pPr>
      <w:r>
        <w:t xml:space="preserve">Rada Nadzorcza jest organem kontrolnym Ugrupowania, powołanym do wykonywania czynności nadzoru. </w:t>
      </w:r>
    </w:p>
    <w:p w14:paraId="3DBA9F9A" w14:textId="26586F58" w:rsidR="00AE7118" w:rsidRPr="008C054F" w:rsidRDefault="0009331B" w:rsidP="00AE7118">
      <w:pPr>
        <w:pStyle w:val="Akapitzlist"/>
        <w:numPr>
          <w:ilvl w:val="0"/>
          <w:numId w:val="20"/>
        </w:numPr>
        <w:ind w:left="426"/>
      </w:pPr>
      <w:r w:rsidRPr="008C054F">
        <w:t xml:space="preserve">Rada Nadzorcza składa się z </w:t>
      </w:r>
      <w:r w:rsidR="00BD43DD" w:rsidRPr="008C054F">
        <w:t>8</w:t>
      </w:r>
      <w:r w:rsidRPr="008C054F">
        <w:t xml:space="preserve"> członków, z których </w:t>
      </w:r>
      <w:r w:rsidR="00BD43DD" w:rsidRPr="008C054F">
        <w:t>4</w:t>
      </w:r>
      <w:r w:rsidRPr="008C054F">
        <w:t xml:space="preserve"> reprezentuje </w:t>
      </w:r>
      <w:r w:rsidR="004C3A51" w:rsidRPr="008C054F">
        <w:t>stronę polską</w:t>
      </w:r>
      <w:r w:rsidRPr="008C054F">
        <w:t xml:space="preserve"> i </w:t>
      </w:r>
      <w:r w:rsidR="003235A2" w:rsidRPr="008C054F">
        <w:t>4</w:t>
      </w:r>
      <w:r w:rsidRPr="008C054F">
        <w:t xml:space="preserve"> reprezentuje </w:t>
      </w:r>
      <w:r w:rsidR="003235A2" w:rsidRPr="008C054F">
        <w:t>stronę litewską</w:t>
      </w:r>
      <w:r w:rsidR="00BD43DD" w:rsidRPr="008C054F">
        <w:t>.</w:t>
      </w:r>
    </w:p>
    <w:p w14:paraId="3B89A612" w14:textId="73EC57CD" w:rsidR="00AE7118" w:rsidRPr="00AE7118" w:rsidRDefault="0009331B" w:rsidP="00AE7118">
      <w:pPr>
        <w:ind w:left="66"/>
        <w:jc w:val="center"/>
        <w:rPr>
          <w:b/>
          <w:bCs/>
        </w:rPr>
      </w:pPr>
      <w:r w:rsidRPr="00AE7118">
        <w:rPr>
          <w:b/>
          <w:bCs/>
        </w:rPr>
        <w:t xml:space="preserve">§ </w:t>
      </w:r>
      <w:r w:rsidR="00574F41">
        <w:rPr>
          <w:b/>
          <w:bCs/>
        </w:rPr>
        <w:t>20</w:t>
      </w:r>
    </w:p>
    <w:p w14:paraId="2AB4D330" w14:textId="77777777" w:rsidR="00AE7118" w:rsidRDefault="0009331B" w:rsidP="00AE7118">
      <w:pPr>
        <w:pStyle w:val="Akapitzlist"/>
        <w:numPr>
          <w:ilvl w:val="0"/>
          <w:numId w:val="21"/>
        </w:numPr>
      </w:pPr>
      <w:r>
        <w:t xml:space="preserve">Członków Rady Nadzorczej wybiera i odwołuje Zgromadzenie. </w:t>
      </w:r>
    </w:p>
    <w:p w14:paraId="76169953" w14:textId="77777777" w:rsidR="00AE7118" w:rsidRDefault="0009331B" w:rsidP="00AE7118">
      <w:pPr>
        <w:pStyle w:val="Akapitzlist"/>
        <w:numPr>
          <w:ilvl w:val="0"/>
          <w:numId w:val="21"/>
        </w:numPr>
      </w:pPr>
      <w:r>
        <w:t xml:space="preserve">Do wyboru i odwołania członków Rady Nadzorczej wymagana jest jednogłośna zgoda członków Ugrupowania. </w:t>
      </w:r>
    </w:p>
    <w:p w14:paraId="5C04EA87" w14:textId="69B889F9" w:rsidR="00AE7118" w:rsidRDefault="0009331B" w:rsidP="00AE7118">
      <w:pPr>
        <w:pStyle w:val="Akapitzlist"/>
        <w:numPr>
          <w:ilvl w:val="0"/>
          <w:numId w:val="21"/>
        </w:numPr>
      </w:pPr>
      <w:r>
        <w:t xml:space="preserve">Kadencja członka Rady Nadzorczej trwa </w:t>
      </w:r>
      <w:r w:rsidR="001C56D5">
        <w:t>cztery</w:t>
      </w:r>
      <w:r>
        <w:t xml:space="preserve"> lat</w:t>
      </w:r>
      <w:r w:rsidR="001C56D5">
        <w:t>a</w:t>
      </w:r>
      <w:r>
        <w:t xml:space="preserve">. </w:t>
      </w:r>
    </w:p>
    <w:p w14:paraId="43A6341B" w14:textId="7B83D4FB" w:rsidR="00AE7118" w:rsidRPr="00C172E1" w:rsidRDefault="0009331B" w:rsidP="00AE7118">
      <w:pPr>
        <w:pStyle w:val="Akapitzlist"/>
        <w:numPr>
          <w:ilvl w:val="0"/>
          <w:numId w:val="21"/>
        </w:numPr>
      </w:pPr>
      <w:r>
        <w:t>Rada Nadzorcza wybiera spośród swoich członków przewodniczącego</w:t>
      </w:r>
      <w:r w:rsidR="001148EC">
        <w:t xml:space="preserve"> </w:t>
      </w:r>
      <w:r w:rsidR="00830725">
        <w:t xml:space="preserve">i wiceprzewodniczącego </w:t>
      </w:r>
      <w:r w:rsidR="009D1EAA" w:rsidRPr="00C172E1">
        <w:t>przy zachowaniu reguły reprezentacji obu krajów ugrupowania</w:t>
      </w:r>
      <w:r w:rsidRPr="00C172E1">
        <w:t xml:space="preserve">. </w:t>
      </w:r>
      <w:r w:rsidR="004817B7" w:rsidRPr="00C172E1">
        <w:t xml:space="preserve"> </w:t>
      </w:r>
    </w:p>
    <w:p w14:paraId="09B19CDA" w14:textId="77777777" w:rsidR="00F15669" w:rsidRDefault="00F15669" w:rsidP="00AE7118">
      <w:pPr>
        <w:ind w:left="66"/>
        <w:jc w:val="center"/>
        <w:rPr>
          <w:b/>
          <w:bCs/>
        </w:rPr>
      </w:pPr>
    </w:p>
    <w:p w14:paraId="5A29BB56" w14:textId="6043AFAE" w:rsidR="00AE7118" w:rsidRPr="00AE7118" w:rsidRDefault="0009331B" w:rsidP="00AE7118">
      <w:pPr>
        <w:ind w:left="66"/>
        <w:jc w:val="center"/>
        <w:rPr>
          <w:b/>
          <w:bCs/>
        </w:rPr>
      </w:pPr>
      <w:r w:rsidRPr="00AE7118">
        <w:rPr>
          <w:b/>
          <w:bCs/>
        </w:rPr>
        <w:t>§ 2</w:t>
      </w:r>
      <w:r w:rsidR="00574F41">
        <w:rPr>
          <w:b/>
          <w:bCs/>
        </w:rPr>
        <w:t>1</w:t>
      </w:r>
    </w:p>
    <w:p w14:paraId="0E04AFAE" w14:textId="77777777" w:rsidR="00AE7118" w:rsidRPr="00B236CC" w:rsidRDefault="0009331B" w:rsidP="00AE7118">
      <w:pPr>
        <w:pStyle w:val="Akapitzlist"/>
        <w:numPr>
          <w:ilvl w:val="0"/>
          <w:numId w:val="22"/>
        </w:numPr>
      </w:pPr>
      <w:r w:rsidRPr="00B236CC">
        <w:t xml:space="preserve">Rada Nadzorcza: </w:t>
      </w:r>
    </w:p>
    <w:p w14:paraId="64D46D17" w14:textId="0350A810" w:rsidR="00AE7118" w:rsidRPr="00B236CC" w:rsidRDefault="0078089A" w:rsidP="00AE7118">
      <w:pPr>
        <w:pStyle w:val="Akapitzlist"/>
        <w:numPr>
          <w:ilvl w:val="0"/>
          <w:numId w:val="23"/>
        </w:numPr>
      </w:pPr>
      <w:r w:rsidRPr="00B236CC">
        <w:t>opiniuje</w:t>
      </w:r>
      <w:r w:rsidR="0009331B" w:rsidRPr="00B236CC">
        <w:t xml:space="preserve"> roczne sprawozdanie finansowe oraz roczne sprawozdanie z działalności Ugrupowania, przedstawia swoją opinię Zgromadzeniu i wnioskuje o udzielenie przez Zgromadzenie absolutorium Dyrektorowi, </w:t>
      </w:r>
    </w:p>
    <w:p w14:paraId="446A051D" w14:textId="77777777" w:rsidR="00AE7118" w:rsidRDefault="0009331B" w:rsidP="00AE7118">
      <w:pPr>
        <w:pStyle w:val="Akapitzlist"/>
        <w:numPr>
          <w:ilvl w:val="0"/>
          <w:numId w:val="23"/>
        </w:numPr>
      </w:pPr>
      <w:r>
        <w:t xml:space="preserve">nadzoruje i kontroluje prowadzenie gospodarki finansowej Ugrupowania i dokumentów finansowo-księgowych, </w:t>
      </w:r>
    </w:p>
    <w:p w14:paraId="325309BF" w14:textId="77777777" w:rsidR="00AE7118" w:rsidRDefault="0009331B" w:rsidP="00AE7118">
      <w:pPr>
        <w:pStyle w:val="Akapitzlist"/>
        <w:numPr>
          <w:ilvl w:val="0"/>
          <w:numId w:val="23"/>
        </w:numPr>
      </w:pPr>
      <w:r>
        <w:t xml:space="preserve">ocenia i kontroluje, czy Ugrupowanie prowadzi swoją działalność zgodnie z właściwymi przepisami regulującymi funkcjonowanie Ugrupowania, Konwencją i Statutem, </w:t>
      </w:r>
    </w:p>
    <w:p w14:paraId="36A9A08E" w14:textId="77777777" w:rsidR="00AE7118" w:rsidRDefault="0009331B" w:rsidP="00AE7118">
      <w:pPr>
        <w:pStyle w:val="Akapitzlist"/>
        <w:numPr>
          <w:ilvl w:val="0"/>
          <w:numId w:val="23"/>
        </w:numPr>
      </w:pPr>
      <w:r>
        <w:t xml:space="preserve">informuje Zgromadzenie o stwierdzonych nieprawidłowościach oraz wnioskuje o ich usunięcie. </w:t>
      </w:r>
    </w:p>
    <w:p w14:paraId="24813BF5" w14:textId="77777777" w:rsidR="00AE7118" w:rsidRDefault="0009331B" w:rsidP="00AE7118">
      <w:pPr>
        <w:pStyle w:val="Akapitzlist"/>
        <w:numPr>
          <w:ilvl w:val="0"/>
          <w:numId w:val="22"/>
        </w:numPr>
      </w:pPr>
      <w:r>
        <w:t xml:space="preserve">Członkowie Rady Nadzorczej mają prawo: </w:t>
      </w:r>
    </w:p>
    <w:p w14:paraId="0CE5EDB7" w14:textId="77777777" w:rsidR="00AE7118" w:rsidRDefault="0009331B" w:rsidP="00AE7118">
      <w:pPr>
        <w:pStyle w:val="Akapitzlist"/>
        <w:numPr>
          <w:ilvl w:val="0"/>
          <w:numId w:val="24"/>
        </w:numPr>
      </w:pPr>
      <w:r>
        <w:t xml:space="preserve">wglądu do wszystkich dokumentów dotyczących działalności Ugrupowania, </w:t>
      </w:r>
    </w:p>
    <w:p w14:paraId="6BDD326F" w14:textId="77777777" w:rsidR="00AE7118" w:rsidRDefault="0009331B" w:rsidP="00AE7118">
      <w:pPr>
        <w:pStyle w:val="Akapitzlist"/>
        <w:numPr>
          <w:ilvl w:val="0"/>
          <w:numId w:val="24"/>
        </w:numPr>
      </w:pPr>
      <w:r>
        <w:lastRenderedPageBreak/>
        <w:t xml:space="preserve">wnioskowania o zwołanie nadzwyczajnego posiedzenia Zgromadzenia, jeżeli wymaga tego interes Ugrupowania, </w:t>
      </w:r>
    </w:p>
    <w:p w14:paraId="1FE4CBEE" w14:textId="77777777" w:rsidR="00AE7118" w:rsidRDefault="0009331B" w:rsidP="00AE7118">
      <w:pPr>
        <w:pStyle w:val="Akapitzlist"/>
        <w:numPr>
          <w:ilvl w:val="0"/>
          <w:numId w:val="24"/>
        </w:numPr>
      </w:pPr>
      <w:r>
        <w:t xml:space="preserve">uczestniczenia w obradach Zgromadzenia, </w:t>
      </w:r>
    </w:p>
    <w:p w14:paraId="277029D3" w14:textId="1C8B008A" w:rsidR="00AE7118" w:rsidRDefault="0009331B" w:rsidP="00AE7118">
      <w:pPr>
        <w:pStyle w:val="Akapitzlist"/>
        <w:numPr>
          <w:ilvl w:val="0"/>
          <w:numId w:val="24"/>
        </w:numPr>
      </w:pPr>
      <w:r>
        <w:t>przedłożenia Zgromadzeniu wniosku o odwołanie Dyrektora</w:t>
      </w:r>
      <w:r w:rsidR="001148EC">
        <w:t xml:space="preserve"> </w:t>
      </w:r>
      <w:r w:rsidR="001148EC" w:rsidRPr="009D1EAA">
        <w:t xml:space="preserve">lub </w:t>
      </w:r>
      <w:r w:rsidR="004817B7" w:rsidRPr="009D1EAA">
        <w:t>W</w:t>
      </w:r>
      <w:r w:rsidR="001148EC" w:rsidRPr="009D1EAA">
        <w:t>icedyrektora</w:t>
      </w:r>
      <w:r>
        <w:t xml:space="preserve">. </w:t>
      </w:r>
    </w:p>
    <w:p w14:paraId="15015E9E" w14:textId="77777777" w:rsidR="00AE7118" w:rsidRDefault="0009331B" w:rsidP="00AE7118">
      <w:pPr>
        <w:pStyle w:val="Akapitzlist"/>
        <w:numPr>
          <w:ilvl w:val="0"/>
          <w:numId w:val="22"/>
        </w:numPr>
      </w:pPr>
      <w:r>
        <w:t xml:space="preserve">Rada Nadzorcza działa na podstawie regulaminu zatwierdzonego przez Zgromadzenie. </w:t>
      </w:r>
    </w:p>
    <w:p w14:paraId="70979A81" w14:textId="60E0000D" w:rsidR="00AE7118" w:rsidRPr="00AE7118" w:rsidRDefault="0009331B" w:rsidP="00AE7118">
      <w:pPr>
        <w:ind w:left="66"/>
        <w:jc w:val="center"/>
        <w:rPr>
          <w:b/>
          <w:bCs/>
        </w:rPr>
      </w:pPr>
      <w:r w:rsidRPr="00AE7118">
        <w:rPr>
          <w:b/>
          <w:bCs/>
        </w:rPr>
        <w:t>§ 2</w:t>
      </w:r>
      <w:r w:rsidR="00574F41">
        <w:rPr>
          <w:b/>
          <w:bCs/>
        </w:rPr>
        <w:t>2</w:t>
      </w:r>
    </w:p>
    <w:p w14:paraId="030F2F2B" w14:textId="77777777" w:rsidR="00AE7118" w:rsidRDefault="0009331B" w:rsidP="00AE7118">
      <w:pPr>
        <w:ind w:left="66"/>
      </w:pPr>
      <w:r>
        <w:t xml:space="preserve">Funkcja członka Rady Nadzorczej wygasa: </w:t>
      </w:r>
    </w:p>
    <w:p w14:paraId="78913219" w14:textId="77777777" w:rsidR="00AE7118" w:rsidRDefault="0009331B" w:rsidP="00AE7118">
      <w:pPr>
        <w:pStyle w:val="Akapitzlist"/>
        <w:numPr>
          <w:ilvl w:val="0"/>
          <w:numId w:val="25"/>
        </w:numPr>
      </w:pPr>
      <w:r>
        <w:t>wraz z odwołaniem,</w:t>
      </w:r>
      <w:r w:rsidRPr="0009331B">
        <w:t xml:space="preserve"> </w:t>
      </w:r>
    </w:p>
    <w:p w14:paraId="753BF319" w14:textId="77777777" w:rsidR="00AE7118" w:rsidRDefault="0009331B" w:rsidP="00AE7118">
      <w:pPr>
        <w:pStyle w:val="Akapitzlist"/>
        <w:numPr>
          <w:ilvl w:val="0"/>
          <w:numId w:val="25"/>
        </w:numPr>
      </w:pPr>
      <w:r>
        <w:t xml:space="preserve">wraz z upływem kadencji lub rozwiązaniem Ugrupowania przed upływem kadencji, </w:t>
      </w:r>
    </w:p>
    <w:p w14:paraId="17EA0D55" w14:textId="77777777" w:rsidR="00AE7118" w:rsidRDefault="0009331B" w:rsidP="00AE7118">
      <w:pPr>
        <w:pStyle w:val="Akapitzlist"/>
        <w:numPr>
          <w:ilvl w:val="0"/>
          <w:numId w:val="25"/>
        </w:numPr>
      </w:pPr>
      <w:r>
        <w:t xml:space="preserve">wraz ze zrzeczeniem się funkcji, </w:t>
      </w:r>
    </w:p>
    <w:p w14:paraId="090E241D" w14:textId="77777777" w:rsidR="00AE7118" w:rsidRDefault="0009331B" w:rsidP="00AE7118">
      <w:pPr>
        <w:pStyle w:val="Akapitzlist"/>
        <w:numPr>
          <w:ilvl w:val="0"/>
          <w:numId w:val="25"/>
        </w:numPr>
      </w:pPr>
      <w:r>
        <w:t xml:space="preserve">wraz ze śmiercią lub uznaniem za zmarłego. </w:t>
      </w:r>
    </w:p>
    <w:p w14:paraId="7E8C22C8" w14:textId="77777777" w:rsidR="00324074" w:rsidRDefault="00324074" w:rsidP="00AE7118">
      <w:pPr>
        <w:jc w:val="center"/>
        <w:rPr>
          <w:b/>
          <w:bCs/>
        </w:rPr>
      </w:pPr>
    </w:p>
    <w:p w14:paraId="611F3FFA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Rozdział VII</w:t>
      </w:r>
    </w:p>
    <w:p w14:paraId="06E63443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FUNKCJONOWANIE UGRUPOWANIA</w:t>
      </w:r>
    </w:p>
    <w:p w14:paraId="486FAB08" w14:textId="1647ECD6" w:rsidR="00AE7118" w:rsidRPr="008C054F" w:rsidRDefault="0009331B" w:rsidP="00AE7118">
      <w:pPr>
        <w:jc w:val="center"/>
        <w:rPr>
          <w:b/>
          <w:bCs/>
        </w:rPr>
      </w:pPr>
      <w:r w:rsidRPr="008C054F">
        <w:rPr>
          <w:b/>
          <w:bCs/>
        </w:rPr>
        <w:t>§ 2</w:t>
      </w:r>
      <w:r w:rsidR="00574F41" w:rsidRPr="008C054F">
        <w:rPr>
          <w:b/>
          <w:bCs/>
        </w:rPr>
        <w:t>3</w:t>
      </w:r>
    </w:p>
    <w:p w14:paraId="7F0130B0" w14:textId="1D8749B1" w:rsidR="00AE7118" w:rsidRPr="008C054F" w:rsidRDefault="0009331B" w:rsidP="00AE7118">
      <w:pPr>
        <w:pStyle w:val="Akapitzlist"/>
        <w:numPr>
          <w:ilvl w:val="0"/>
          <w:numId w:val="26"/>
        </w:numPr>
        <w:ind w:left="426"/>
      </w:pPr>
      <w:r w:rsidRPr="008C054F">
        <w:t>Dyrektor</w:t>
      </w:r>
      <w:r w:rsidR="00FF030C" w:rsidRPr="008C054F">
        <w:t xml:space="preserve"> i </w:t>
      </w:r>
      <w:r w:rsidR="002C212B" w:rsidRPr="008C054F">
        <w:t>Wiced</w:t>
      </w:r>
      <w:r w:rsidR="00FF030C" w:rsidRPr="008C054F">
        <w:t>yrektor</w:t>
      </w:r>
      <w:r w:rsidRPr="008C054F">
        <w:t xml:space="preserve"> wykonuj</w:t>
      </w:r>
      <w:r w:rsidR="009D1EAA" w:rsidRPr="008C054F">
        <w:t>ą</w:t>
      </w:r>
      <w:r w:rsidRPr="008C054F">
        <w:t xml:space="preserve"> swoje zadania przy pomocy biura, które mieści się w </w:t>
      </w:r>
      <w:r w:rsidR="00AE7118" w:rsidRPr="008C054F">
        <w:t>Suwałkach</w:t>
      </w:r>
      <w:r w:rsidR="003235A2" w:rsidRPr="008C054F">
        <w:t>.</w:t>
      </w:r>
      <w:r w:rsidRPr="008C054F">
        <w:t xml:space="preserve"> </w:t>
      </w:r>
    </w:p>
    <w:p w14:paraId="53CC7734" w14:textId="2D2BF379" w:rsidR="00DF7035" w:rsidRPr="008C054F" w:rsidRDefault="00DF7035" w:rsidP="00AE7118">
      <w:pPr>
        <w:pStyle w:val="Akapitzlist"/>
        <w:numPr>
          <w:ilvl w:val="0"/>
          <w:numId w:val="26"/>
        </w:numPr>
        <w:ind w:left="426"/>
      </w:pPr>
      <w:r w:rsidRPr="008C054F">
        <w:t>Biuro</w:t>
      </w:r>
      <w:r w:rsidR="003235A2" w:rsidRPr="008C054F">
        <w:t xml:space="preserve"> </w:t>
      </w:r>
      <w:r w:rsidRPr="008C054F">
        <w:t>prowadz</w:t>
      </w:r>
      <w:r w:rsidR="00BD43DD" w:rsidRPr="008C054F">
        <w:t>i</w:t>
      </w:r>
      <w:r w:rsidRPr="008C054F">
        <w:t xml:space="preserve"> obsługę organów ugrupowania</w:t>
      </w:r>
      <w:r w:rsidR="003235A2" w:rsidRPr="008C054F">
        <w:t>.</w:t>
      </w:r>
    </w:p>
    <w:p w14:paraId="6BB5C785" w14:textId="744E897F" w:rsidR="00AE7118" w:rsidRDefault="0009331B" w:rsidP="00AE7118">
      <w:pPr>
        <w:pStyle w:val="Akapitzlist"/>
        <w:numPr>
          <w:ilvl w:val="0"/>
          <w:numId w:val="26"/>
        </w:numPr>
        <w:ind w:left="426"/>
      </w:pPr>
      <w:r>
        <w:t xml:space="preserve">Pracownicy biura są zatrudniani na podstawie umów o pracę. </w:t>
      </w:r>
    </w:p>
    <w:p w14:paraId="37B435A0" w14:textId="77777777" w:rsidR="00AE7118" w:rsidRDefault="0009331B" w:rsidP="00AE7118">
      <w:pPr>
        <w:pStyle w:val="Akapitzlist"/>
        <w:numPr>
          <w:ilvl w:val="0"/>
          <w:numId w:val="26"/>
        </w:numPr>
        <w:ind w:left="426"/>
      </w:pPr>
      <w:r>
        <w:t xml:space="preserve">Szczegółowe zasady rekrutacji pracowników oraz ich zatrudniania określa Dyrektor. </w:t>
      </w:r>
    </w:p>
    <w:p w14:paraId="1779FBCA" w14:textId="77777777" w:rsidR="00AE7118" w:rsidRDefault="0009331B" w:rsidP="00AE7118">
      <w:pPr>
        <w:pStyle w:val="Akapitzlist"/>
        <w:numPr>
          <w:ilvl w:val="0"/>
          <w:numId w:val="26"/>
        </w:numPr>
        <w:ind w:left="426"/>
      </w:pPr>
      <w:r>
        <w:t xml:space="preserve">Dyrektor może zlecić osobom trzecim wykonywanie zadań na podstawie umów cywilnoprawnych. </w:t>
      </w:r>
    </w:p>
    <w:p w14:paraId="3DBD44DB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Rozdział VIII</w:t>
      </w:r>
    </w:p>
    <w:p w14:paraId="2107628C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KOMISJE PROBLEMOWE</w:t>
      </w:r>
    </w:p>
    <w:p w14:paraId="335C584C" w14:textId="4A5C7DC0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§ 2</w:t>
      </w:r>
      <w:r w:rsidR="00574F41">
        <w:rPr>
          <w:b/>
          <w:bCs/>
        </w:rPr>
        <w:t>4</w:t>
      </w:r>
    </w:p>
    <w:p w14:paraId="78B4215D" w14:textId="77777777" w:rsidR="00AE7118" w:rsidRDefault="0009331B" w:rsidP="00AE7118">
      <w:pPr>
        <w:pStyle w:val="Akapitzlist"/>
        <w:numPr>
          <w:ilvl w:val="0"/>
          <w:numId w:val="27"/>
        </w:numPr>
        <w:ind w:left="426"/>
      </w:pPr>
      <w:r>
        <w:t xml:space="preserve">Zgromadzenie może w razie potrzeby powoływać stałe lub tymczasowe komisje problemowe, pełniące funkcje doradcze. </w:t>
      </w:r>
    </w:p>
    <w:p w14:paraId="3170F11C" w14:textId="77777777" w:rsidR="00AE7118" w:rsidRDefault="0009331B" w:rsidP="00AE7118">
      <w:pPr>
        <w:pStyle w:val="Akapitzlist"/>
        <w:numPr>
          <w:ilvl w:val="0"/>
          <w:numId w:val="27"/>
        </w:numPr>
        <w:ind w:left="426"/>
      </w:pPr>
      <w:r>
        <w:t xml:space="preserve">Komisje składają się z przedstawicieli członków i ekspertów zewnętrznych powołanych przez Zgromadzenie. </w:t>
      </w:r>
    </w:p>
    <w:p w14:paraId="54DE909E" w14:textId="77777777" w:rsidR="00AE7118" w:rsidRDefault="0009331B" w:rsidP="00AE7118">
      <w:pPr>
        <w:pStyle w:val="Akapitzlist"/>
        <w:numPr>
          <w:ilvl w:val="0"/>
          <w:numId w:val="27"/>
        </w:numPr>
        <w:ind w:left="426"/>
      </w:pPr>
      <w:r>
        <w:t xml:space="preserve">Skład, zadania i liczbę członków komisji określa Zgromadzenie. </w:t>
      </w:r>
    </w:p>
    <w:p w14:paraId="795EE83E" w14:textId="77777777" w:rsidR="00AE7118" w:rsidRDefault="0009331B" w:rsidP="00AE7118">
      <w:pPr>
        <w:pStyle w:val="Akapitzlist"/>
        <w:numPr>
          <w:ilvl w:val="0"/>
          <w:numId w:val="27"/>
        </w:numPr>
        <w:ind w:left="426"/>
      </w:pPr>
      <w:r>
        <w:t xml:space="preserve">Działalność komisji podlega odrębnym regulaminom, które uchwala Zgromadzenie. </w:t>
      </w:r>
    </w:p>
    <w:p w14:paraId="4900937A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Rozdział IX</w:t>
      </w:r>
    </w:p>
    <w:p w14:paraId="36267A06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GOSPODARKA FINANSOWA UGRUPOWANIA</w:t>
      </w:r>
    </w:p>
    <w:p w14:paraId="7D2415B0" w14:textId="143680DE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§ 2</w:t>
      </w:r>
      <w:r w:rsidR="00574F41">
        <w:rPr>
          <w:b/>
          <w:bCs/>
        </w:rPr>
        <w:t>5</w:t>
      </w:r>
    </w:p>
    <w:p w14:paraId="6C60F526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Majątek</w:t>
      </w:r>
    </w:p>
    <w:p w14:paraId="467D3C46" w14:textId="4706E00B" w:rsidR="008E7FB2" w:rsidRPr="00B236CC" w:rsidRDefault="001D6543" w:rsidP="00AE7118">
      <w:pPr>
        <w:pStyle w:val="Akapitzlist"/>
        <w:numPr>
          <w:ilvl w:val="0"/>
          <w:numId w:val="28"/>
        </w:numPr>
        <w:ind w:left="426"/>
      </w:pPr>
      <w:r w:rsidRPr="00B236CC">
        <w:t>Ugrupowanie tworzy fundusz statutowy oraz fundusz zapasowy.</w:t>
      </w:r>
    </w:p>
    <w:p w14:paraId="6DCDEF31" w14:textId="7C02A252" w:rsidR="001D6543" w:rsidRPr="00B236CC" w:rsidRDefault="001D6543" w:rsidP="00AE7118">
      <w:pPr>
        <w:pStyle w:val="Akapitzlist"/>
        <w:numPr>
          <w:ilvl w:val="0"/>
          <w:numId w:val="28"/>
        </w:numPr>
        <w:ind w:left="426"/>
      </w:pPr>
      <w:r w:rsidRPr="00B236CC">
        <w:t>Fundusz statutowy tworzony jest z wkładów finansowych założycieli Ugrupowania.</w:t>
      </w:r>
    </w:p>
    <w:p w14:paraId="0C1A244B" w14:textId="709D66D6" w:rsidR="001D6543" w:rsidRPr="00B236CC" w:rsidRDefault="001D6543" w:rsidP="00AE7118">
      <w:pPr>
        <w:pStyle w:val="Akapitzlist"/>
        <w:numPr>
          <w:ilvl w:val="0"/>
          <w:numId w:val="28"/>
        </w:numPr>
        <w:ind w:left="426"/>
      </w:pPr>
      <w:r w:rsidRPr="00B236CC">
        <w:t>Fundusz zapasowy tworzony jest z odpisów z zysku netto i przeznaczany jest na pokrycie strat Ugrupowania.</w:t>
      </w:r>
    </w:p>
    <w:p w14:paraId="5EA9A884" w14:textId="2A136E5A" w:rsidR="00AE7118" w:rsidRPr="00B236CC" w:rsidRDefault="008E7FB2" w:rsidP="00AE7118">
      <w:pPr>
        <w:pStyle w:val="Akapitzlist"/>
        <w:numPr>
          <w:ilvl w:val="0"/>
          <w:numId w:val="28"/>
        </w:numPr>
        <w:ind w:left="426"/>
      </w:pPr>
      <w:r w:rsidRPr="00B236CC">
        <w:t>Przychody</w:t>
      </w:r>
      <w:r w:rsidR="0009331B" w:rsidRPr="00B236CC">
        <w:t xml:space="preserve"> Ugrupowania tworzą: </w:t>
      </w:r>
    </w:p>
    <w:p w14:paraId="2DB2B795" w14:textId="0BB8747A" w:rsidR="00AE7118" w:rsidRPr="00B236CC" w:rsidRDefault="0009331B" w:rsidP="00AE7118">
      <w:pPr>
        <w:pStyle w:val="Akapitzlist"/>
        <w:numPr>
          <w:ilvl w:val="0"/>
          <w:numId w:val="29"/>
        </w:numPr>
      </w:pPr>
      <w:r w:rsidRPr="00B236CC">
        <w:t xml:space="preserve">składki członkowskie, </w:t>
      </w:r>
    </w:p>
    <w:p w14:paraId="3C398A9F" w14:textId="77777777" w:rsidR="00AE7118" w:rsidRPr="00B236CC" w:rsidRDefault="0009331B" w:rsidP="00AE7118">
      <w:pPr>
        <w:pStyle w:val="Akapitzlist"/>
        <w:numPr>
          <w:ilvl w:val="0"/>
          <w:numId w:val="29"/>
        </w:numPr>
      </w:pPr>
      <w:r w:rsidRPr="00B236CC">
        <w:t xml:space="preserve">dotacje z projektów i programów Unii Europejskiej oraz z innych źródeł, </w:t>
      </w:r>
    </w:p>
    <w:p w14:paraId="247BC9E0" w14:textId="77777777" w:rsidR="00AE7118" w:rsidRPr="00B236CC" w:rsidRDefault="0009331B" w:rsidP="00AE7118">
      <w:pPr>
        <w:pStyle w:val="Akapitzlist"/>
        <w:numPr>
          <w:ilvl w:val="0"/>
          <w:numId w:val="29"/>
        </w:numPr>
      </w:pPr>
      <w:r w:rsidRPr="00B236CC">
        <w:t xml:space="preserve">darowizny i spadki od osób fizycznych i prawnych. </w:t>
      </w:r>
    </w:p>
    <w:p w14:paraId="3BFC6653" w14:textId="77777777" w:rsidR="0009331B" w:rsidRPr="00B236CC" w:rsidRDefault="0009331B" w:rsidP="00AE7118">
      <w:pPr>
        <w:pStyle w:val="Akapitzlist"/>
        <w:numPr>
          <w:ilvl w:val="0"/>
          <w:numId w:val="28"/>
        </w:numPr>
      </w:pPr>
      <w:r w:rsidRPr="00B236CC">
        <w:lastRenderedPageBreak/>
        <w:t>Majątkiem Ugrupowania można rozporządzać wyłącznie zgodnie z warunkami określonymi w Konwencji i Statucie oraz w celu pokrycia wydatków i kosztów Ugrupowania.</w:t>
      </w:r>
    </w:p>
    <w:p w14:paraId="5CEE50B9" w14:textId="6A52049D" w:rsidR="00AE7118" w:rsidRPr="00AE7118" w:rsidRDefault="0009331B" w:rsidP="00AE7118">
      <w:pPr>
        <w:jc w:val="center"/>
        <w:rPr>
          <w:b/>
          <w:bCs/>
        </w:rPr>
      </w:pPr>
      <w:r w:rsidRPr="00B236CC">
        <w:rPr>
          <w:b/>
          <w:bCs/>
        </w:rPr>
        <w:t>§ 2</w:t>
      </w:r>
      <w:r w:rsidR="00574F41" w:rsidRPr="00B236CC">
        <w:rPr>
          <w:b/>
          <w:bCs/>
        </w:rPr>
        <w:t>6</w:t>
      </w:r>
    </w:p>
    <w:p w14:paraId="3D9BA97E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Wkłady finansowe założycieli</w:t>
      </w:r>
    </w:p>
    <w:p w14:paraId="17C209E9" w14:textId="3DF22ACC" w:rsidR="00AE7118" w:rsidRDefault="0009331B">
      <w:r w:rsidRPr="008C054F">
        <w:t xml:space="preserve">Wkłady finansowe członków założycieli Ugrupowania są wnoszone w równych częściach </w:t>
      </w:r>
      <w:r w:rsidR="00A5144A" w:rsidRPr="008C054F">
        <w:t xml:space="preserve">przez każdą ze stron krajowych </w:t>
      </w:r>
      <w:r w:rsidRPr="008C054F">
        <w:t xml:space="preserve">i wynoszą po </w:t>
      </w:r>
      <w:r w:rsidR="0038398E" w:rsidRPr="008C054F">
        <w:t>1</w:t>
      </w:r>
      <w:r w:rsidRPr="008C054F">
        <w:t xml:space="preserve">.000 EUR (słownie: </w:t>
      </w:r>
      <w:r w:rsidR="0038398E" w:rsidRPr="008C054F">
        <w:t>jeden</w:t>
      </w:r>
      <w:r w:rsidRPr="008C054F">
        <w:t xml:space="preserve"> tysiąc EUR)</w:t>
      </w:r>
      <w:r w:rsidR="00502F6A" w:rsidRPr="008C054F">
        <w:t xml:space="preserve"> ze strony polskiej i ze strony litewskiej</w:t>
      </w:r>
      <w:r w:rsidRPr="008C054F">
        <w:t>. Są one wpłacane w terminie do 30 dni od zarejestrowania Ugrupowania.</w:t>
      </w:r>
      <w:r>
        <w:t xml:space="preserve"> </w:t>
      </w:r>
    </w:p>
    <w:p w14:paraId="0A02FFE5" w14:textId="61BEFE61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§ 2</w:t>
      </w:r>
      <w:r w:rsidR="00574F41">
        <w:rPr>
          <w:b/>
          <w:bCs/>
        </w:rPr>
        <w:t>7</w:t>
      </w:r>
    </w:p>
    <w:p w14:paraId="301FBC46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Składki członkowskie</w:t>
      </w:r>
    </w:p>
    <w:p w14:paraId="4C86993A" w14:textId="77777777" w:rsidR="00AE7118" w:rsidRPr="009D1EAA" w:rsidRDefault="0009331B" w:rsidP="00AE7118">
      <w:pPr>
        <w:pStyle w:val="Akapitzlist"/>
        <w:numPr>
          <w:ilvl w:val="0"/>
          <w:numId w:val="30"/>
        </w:numPr>
        <w:ind w:left="426"/>
      </w:pPr>
      <w:r w:rsidRPr="009D1EAA">
        <w:t xml:space="preserve">Wysokość składek członkowskich określa Zgromadzenie. </w:t>
      </w:r>
    </w:p>
    <w:p w14:paraId="62B13111" w14:textId="77777777" w:rsidR="00AE7118" w:rsidRDefault="0009331B" w:rsidP="00AE7118">
      <w:pPr>
        <w:pStyle w:val="Akapitzlist"/>
        <w:numPr>
          <w:ilvl w:val="0"/>
          <w:numId w:val="30"/>
        </w:numPr>
        <w:ind w:left="426"/>
      </w:pPr>
      <w:r>
        <w:t xml:space="preserve">Członkowie Ugrupowania wnoszą składki członkowskie przekazywane na rachunek bankowy do dnia 31 marca każdego roku od rozpoczęcia działalności Ugrupowania. </w:t>
      </w:r>
    </w:p>
    <w:p w14:paraId="42B441B3" w14:textId="77777777" w:rsidR="00AE7118" w:rsidRDefault="0009331B" w:rsidP="00AE7118">
      <w:pPr>
        <w:pStyle w:val="Akapitzlist"/>
        <w:numPr>
          <w:ilvl w:val="0"/>
          <w:numId w:val="30"/>
        </w:numPr>
        <w:ind w:left="426"/>
      </w:pPr>
      <w:r>
        <w:t xml:space="preserve">Pierwsza składka członkowska zostanie zapłacona przez członków w terminie 3 miesięcy od daty rejestracji Ugrupowania. </w:t>
      </w:r>
    </w:p>
    <w:p w14:paraId="184958C8" w14:textId="4BBC618F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§ 2</w:t>
      </w:r>
      <w:r w:rsidR="00574F41">
        <w:rPr>
          <w:b/>
          <w:bCs/>
        </w:rPr>
        <w:t>8</w:t>
      </w:r>
    </w:p>
    <w:p w14:paraId="12A95960" w14:textId="77777777" w:rsidR="00AE7118" w:rsidRPr="00AE7118" w:rsidRDefault="0009331B" w:rsidP="00AE7118">
      <w:pPr>
        <w:jc w:val="center"/>
        <w:rPr>
          <w:b/>
          <w:bCs/>
        </w:rPr>
      </w:pPr>
      <w:r w:rsidRPr="00AE7118">
        <w:rPr>
          <w:b/>
          <w:bCs/>
        </w:rPr>
        <w:t>Budżet Ugrupowania</w:t>
      </w:r>
    </w:p>
    <w:p w14:paraId="05D66210" w14:textId="77777777" w:rsidR="00AE7118" w:rsidRDefault="0009331B" w:rsidP="00AE7118">
      <w:pPr>
        <w:pStyle w:val="Akapitzlist"/>
        <w:numPr>
          <w:ilvl w:val="0"/>
          <w:numId w:val="31"/>
        </w:numPr>
        <w:ind w:left="426"/>
      </w:pPr>
      <w:r>
        <w:t xml:space="preserve">Gospodarka finansowa Ugrupowania prowadzona jest na podstawie rocznego budżetu. </w:t>
      </w:r>
    </w:p>
    <w:p w14:paraId="0C7CBD68" w14:textId="77777777" w:rsidR="00AE7118" w:rsidRDefault="0009331B" w:rsidP="00AE7118">
      <w:pPr>
        <w:pStyle w:val="Akapitzlist"/>
        <w:numPr>
          <w:ilvl w:val="0"/>
          <w:numId w:val="31"/>
        </w:numPr>
        <w:ind w:left="426"/>
      </w:pPr>
      <w:r>
        <w:t xml:space="preserve">Projekt budżetu przygotowuje i przedkłada Zgromadzeniu do zatwierdzenia Dyrektor najpóźniej 30 dni przed rozpoczęciem roku kalendarzowego, na który sporządzany jest budżet. </w:t>
      </w:r>
    </w:p>
    <w:p w14:paraId="287AFE19" w14:textId="77777777" w:rsidR="00AE7118" w:rsidRDefault="0009331B" w:rsidP="00AE7118">
      <w:pPr>
        <w:pStyle w:val="Akapitzlist"/>
        <w:numPr>
          <w:ilvl w:val="0"/>
          <w:numId w:val="31"/>
        </w:numPr>
        <w:ind w:left="426"/>
      </w:pPr>
      <w:r>
        <w:t xml:space="preserve">Zgromadzenie uchwala budżet Ugrupowania najpóźniej do 31 stycznia danego roku kalendarzowego. </w:t>
      </w:r>
    </w:p>
    <w:p w14:paraId="7B5706EC" w14:textId="7976EAFB" w:rsidR="00AE7118" w:rsidRPr="00AE7118" w:rsidRDefault="0009331B" w:rsidP="00AE7118">
      <w:pPr>
        <w:ind w:left="66"/>
        <w:jc w:val="center"/>
        <w:rPr>
          <w:b/>
          <w:bCs/>
        </w:rPr>
      </w:pPr>
      <w:r w:rsidRPr="00AE7118">
        <w:rPr>
          <w:b/>
          <w:bCs/>
        </w:rPr>
        <w:t>§ 2</w:t>
      </w:r>
      <w:r w:rsidR="00574F41">
        <w:rPr>
          <w:b/>
          <w:bCs/>
        </w:rPr>
        <w:t>9</w:t>
      </w:r>
    </w:p>
    <w:p w14:paraId="54B19108" w14:textId="77777777" w:rsidR="00AE7118" w:rsidRPr="00AE7118" w:rsidRDefault="0009331B" w:rsidP="00AE7118">
      <w:pPr>
        <w:ind w:left="66"/>
        <w:jc w:val="center"/>
        <w:rPr>
          <w:b/>
          <w:bCs/>
        </w:rPr>
      </w:pPr>
      <w:r w:rsidRPr="00AE7118">
        <w:rPr>
          <w:b/>
          <w:bCs/>
        </w:rPr>
        <w:t>Rachunkowość</w:t>
      </w:r>
    </w:p>
    <w:p w14:paraId="3B15BF24" w14:textId="77777777" w:rsidR="00AE7118" w:rsidRDefault="0009331B" w:rsidP="00AE7118">
      <w:pPr>
        <w:ind w:left="66"/>
      </w:pPr>
      <w:r>
        <w:t xml:space="preserve">Ugrupowanie prowadzi rachunkowość w oparciu o zasady prawa Rzeczypospolitej Polskiej określone w ustawie z dnia 29 września 1994 r. o rachunkowości (Dz. U. z 2009 r. nr 152 poz. 1223, z późn. zm.). </w:t>
      </w:r>
    </w:p>
    <w:p w14:paraId="4C529CBF" w14:textId="2EE880FF" w:rsidR="00AE7118" w:rsidRPr="00AE7118" w:rsidRDefault="0009331B" w:rsidP="00AE7118">
      <w:pPr>
        <w:ind w:left="66"/>
        <w:jc w:val="center"/>
        <w:rPr>
          <w:b/>
          <w:bCs/>
        </w:rPr>
      </w:pPr>
      <w:r w:rsidRPr="00AE7118">
        <w:rPr>
          <w:b/>
          <w:bCs/>
        </w:rPr>
        <w:t xml:space="preserve">§ </w:t>
      </w:r>
      <w:r w:rsidR="00574F41">
        <w:rPr>
          <w:b/>
          <w:bCs/>
        </w:rPr>
        <w:t>30</w:t>
      </w:r>
    </w:p>
    <w:p w14:paraId="18542EF8" w14:textId="77777777" w:rsidR="00AE7118" w:rsidRPr="00AE7118" w:rsidRDefault="0009331B" w:rsidP="00AE7118">
      <w:pPr>
        <w:ind w:left="66"/>
        <w:jc w:val="center"/>
        <w:rPr>
          <w:b/>
          <w:bCs/>
        </w:rPr>
      </w:pPr>
      <w:r w:rsidRPr="00AE7118">
        <w:rPr>
          <w:b/>
          <w:bCs/>
        </w:rPr>
        <w:t>Sprawozdanie roczne i audyt</w:t>
      </w:r>
    </w:p>
    <w:p w14:paraId="709AA2ED" w14:textId="77777777" w:rsidR="00AE7118" w:rsidRDefault="0009331B" w:rsidP="00AE7118">
      <w:pPr>
        <w:pStyle w:val="Akapitzlist"/>
        <w:numPr>
          <w:ilvl w:val="0"/>
          <w:numId w:val="32"/>
        </w:numPr>
      </w:pPr>
      <w:r>
        <w:t>Dyrektor opracowuje roczne sprawozdanie finansowe</w:t>
      </w:r>
      <w:r w:rsidR="00AE7118">
        <w:t xml:space="preserve"> </w:t>
      </w:r>
      <w:r>
        <w:t xml:space="preserve">oraz roczne sprawozdanie z działalności Ugrupowania w terminie do 31 marca kolejnego roku. </w:t>
      </w:r>
    </w:p>
    <w:p w14:paraId="77695F32" w14:textId="28482036" w:rsidR="00AE7118" w:rsidRDefault="0009331B" w:rsidP="00AE7118">
      <w:pPr>
        <w:pStyle w:val="Akapitzlist"/>
        <w:numPr>
          <w:ilvl w:val="0"/>
          <w:numId w:val="32"/>
        </w:numPr>
      </w:pPr>
      <w:r>
        <w:t xml:space="preserve">Sprawozdania określone w ust. 1 sporządzane są w języku polski i </w:t>
      </w:r>
      <w:r w:rsidR="00AE7118">
        <w:t>litews</w:t>
      </w:r>
      <w:r>
        <w:t xml:space="preserve">kim, a rozliczenia w nich zawarte przedstawiane są w </w:t>
      </w:r>
      <w:r w:rsidRPr="009D1EAA">
        <w:t>walucie</w:t>
      </w:r>
      <w:r w:rsidR="0022130F" w:rsidRPr="009D1EAA">
        <w:t xml:space="preserve"> strony</w:t>
      </w:r>
      <w:r w:rsidRPr="009D1EAA">
        <w:t xml:space="preserve"> </w:t>
      </w:r>
      <w:r>
        <w:t xml:space="preserve">polskiej. </w:t>
      </w:r>
    </w:p>
    <w:p w14:paraId="2076002B" w14:textId="77777777" w:rsidR="00324074" w:rsidRDefault="0009331B" w:rsidP="00AE7118">
      <w:pPr>
        <w:pStyle w:val="Akapitzlist"/>
        <w:numPr>
          <w:ilvl w:val="0"/>
          <w:numId w:val="32"/>
        </w:numPr>
      </w:pPr>
      <w:r w:rsidRPr="009D1EAA">
        <w:t>Zgromadzenie zatwierdza przedłożone przez Dyrektora sprawozdanie finansowe oraz</w:t>
      </w:r>
      <w:r>
        <w:t xml:space="preserve"> sprawozdanie z działalności Ugrupowania w terminie do 30 czerwca kolejnego roku. </w:t>
      </w:r>
    </w:p>
    <w:p w14:paraId="69F146F6" w14:textId="6AC33FB5" w:rsidR="00324074" w:rsidRPr="00B236CC" w:rsidRDefault="0009331B" w:rsidP="00AE7118">
      <w:pPr>
        <w:pStyle w:val="Akapitzlist"/>
        <w:numPr>
          <w:ilvl w:val="0"/>
          <w:numId w:val="32"/>
        </w:numPr>
      </w:pPr>
      <w:r w:rsidRPr="00B236CC">
        <w:t>Niezależnych audytorów zewnętrznych do badania rocznego sprawozdania finansowego Ugrupowania wy</w:t>
      </w:r>
      <w:r w:rsidR="001D6543" w:rsidRPr="00B236CC">
        <w:t>biera</w:t>
      </w:r>
      <w:r w:rsidRPr="00B236CC">
        <w:t xml:space="preserve"> Rada Nadzorcza. </w:t>
      </w:r>
    </w:p>
    <w:p w14:paraId="0F531E10" w14:textId="77777777" w:rsidR="00F06E29" w:rsidRDefault="00F06E29" w:rsidP="00324074">
      <w:pPr>
        <w:jc w:val="center"/>
        <w:rPr>
          <w:b/>
          <w:bCs/>
        </w:rPr>
      </w:pPr>
    </w:p>
    <w:p w14:paraId="74945CE9" w14:textId="77777777" w:rsidR="00F06E29" w:rsidRDefault="00F06E29" w:rsidP="00324074">
      <w:pPr>
        <w:jc w:val="center"/>
        <w:rPr>
          <w:b/>
          <w:bCs/>
        </w:rPr>
      </w:pPr>
    </w:p>
    <w:p w14:paraId="4A84D4F5" w14:textId="77777777" w:rsidR="00F06E29" w:rsidRDefault="00F06E29" w:rsidP="00324074">
      <w:pPr>
        <w:jc w:val="center"/>
        <w:rPr>
          <w:b/>
          <w:bCs/>
        </w:rPr>
      </w:pPr>
    </w:p>
    <w:p w14:paraId="1617F73F" w14:textId="77777777" w:rsidR="00F06E29" w:rsidRDefault="00F06E29" w:rsidP="00324074">
      <w:pPr>
        <w:jc w:val="center"/>
        <w:rPr>
          <w:b/>
          <w:bCs/>
        </w:rPr>
      </w:pPr>
    </w:p>
    <w:p w14:paraId="11EB5EF5" w14:textId="77777777" w:rsidR="00F06E29" w:rsidRDefault="00F06E29" w:rsidP="00324074">
      <w:pPr>
        <w:jc w:val="center"/>
        <w:rPr>
          <w:b/>
          <w:bCs/>
        </w:rPr>
      </w:pPr>
    </w:p>
    <w:p w14:paraId="6B881915" w14:textId="3074F518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lastRenderedPageBreak/>
        <w:t>Rozdział X</w:t>
      </w:r>
    </w:p>
    <w:p w14:paraId="5F3718BD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PRAWO WŁAŚCIWE, NADZÓR I KONTROLA</w:t>
      </w:r>
    </w:p>
    <w:p w14:paraId="08B19596" w14:textId="77777777" w:rsidR="00532C7B" w:rsidRDefault="00532C7B" w:rsidP="00324074">
      <w:pPr>
        <w:jc w:val="center"/>
        <w:rPr>
          <w:b/>
          <w:bCs/>
        </w:rPr>
      </w:pPr>
    </w:p>
    <w:p w14:paraId="5FBCE9E4" w14:textId="083B967C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§ 3</w:t>
      </w:r>
      <w:r w:rsidR="00574F41">
        <w:rPr>
          <w:b/>
          <w:bCs/>
        </w:rPr>
        <w:t>1</w:t>
      </w:r>
    </w:p>
    <w:p w14:paraId="6D65CADC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Prawo właściwe</w:t>
      </w:r>
    </w:p>
    <w:p w14:paraId="75243D80" w14:textId="77777777" w:rsidR="00324074" w:rsidRDefault="0009331B" w:rsidP="00324074">
      <w:pPr>
        <w:pStyle w:val="Akapitzlist"/>
        <w:numPr>
          <w:ilvl w:val="0"/>
          <w:numId w:val="33"/>
        </w:numPr>
        <w:ind w:left="426"/>
      </w:pPr>
      <w:r>
        <w:t xml:space="preserve">Do celów interpretacji i stosowania Konwencji i Statutu Ugrupowania oraz w celu funkcjonowania Ugrupowania będzie stosowane prawo polskie jako prawo państwa, w którym Ugrupowanie ma swoją siedzibę statutową. </w:t>
      </w:r>
    </w:p>
    <w:p w14:paraId="0A5840C7" w14:textId="77777777" w:rsidR="00324074" w:rsidRDefault="0009331B" w:rsidP="00324074">
      <w:pPr>
        <w:pStyle w:val="Akapitzlist"/>
        <w:numPr>
          <w:ilvl w:val="0"/>
          <w:numId w:val="33"/>
        </w:numPr>
        <w:ind w:left="426"/>
      </w:pPr>
      <w:r>
        <w:t xml:space="preserve">W przypadku sporu między członkami Ugrupowania, jego członkowie zobowiązują się rozwiązać go w drodze porozumienia. </w:t>
      </w:r>
    </w:p>
    <w:p w14:paraId="76B9CDB5" w14:textId="77777777" w:rsidR="00324074" w:rsidRDefault="0009331B" w:rsidP="00324074">
      <w:pPr>
        <w:pStyle w:val="Akapitzlist"/>
        <w:numPr>
          <w:ilvl w:val="0"/>
          <w:numId w:val="33"/>
        </w:numPr>
        <w:ind w:left="426"/>
      </w:pPr>
      <w:r>
        <w:t xml:space="preserve">W przypadku niemożliwości osiągnięcia porozumienia, spory będą rozwiązywane przed sądem Rzeczypospolitej Polskiej. </w:t>
      </w:r>
    </w:p>
    <w:p w14:paraId="51159A87" w14:textId="77777777" w:rsidR="00324074" w:rsidRPr="00324074" w:rsidRDefault="0009331B" w:rsidP="00324074">
      <w:pPr>
        <w:ind w:left="66"/>
        <w:jc w:val="center"/>
        <w:rPr>
          <w:b/>
          <w:bCs/>
        </w:rPr>
      </w:pPr>
      <w:r w:rsidRPr="00324074">
        <w:rPr>
          <w:b/>
          <w:bCs/>
        </w:rPr>
        <w:t>§ 32</w:t>
      </w:r>
    </w:p>
    <w:p w14:paraId="44D61DF6" w14:textId="77777777" w:rsidR="00324074" w:rsidRPr="00324074" w:rsidRDefault="0009331B" w:rsidP="00324074">
      <w:pPr>
        <w:ind w:left="66"/>
        <w:jc w:val="center"/>
        <w:rPr>
          <w:b/>
          <w:bCs/>
        </w:rPr>
      </w:pPr>
      <w:r w:rsidRPr="00324074">
        <w:rPr>
          <w:b/>
          <w:bCs/>
        </w:rPr>
        <w:t>Nadzór i kontrola finansowa</w:t>
      </w:r>
    </w:p>
    <w:p w14:paraId="654835F0" w14:textId="77777777" w:rsidR="00324074" w:rsidRDefault="0009331B" w:rsidP="00324074">
      <w:pPr>
        <w:pStyle w:val="Akapitzlist"/>
        <w:numPr>
          <w:ilvl w:val="0"/>
          <w:numId w:val="34"/>
        </w:numPr>
      </w:pPr>
      <w:r>
        <w:t xml:space="preserve">Organem nadzorującym Ugrupowanie jest minister spraw zagranicznych Rzeczypospolitej Polskiej. </w:t>
      </w:r>
    </w:p>
    <w:p w14:paraId="1E4A34A5" w14:textId="77777777" w:rsidR="00324074" w:rsidRDefault="0009331B" w:rsidP="00324074">
      <w:pPr>
        <w:pStyle w:val="Akapitzlist"/>
        <w:numPr>
          <w:ilvl w:val="0"/>
          <w:numId w:val="34"/>
        </w:numPr>
      </w:pPr>
      <w:r>
        <w:t xml:space="preserve">Właściwe organy Rzeczypospolitej Polskiej, w której znajduje się siedziba statutowa Ugrupowania, organizują przeprowadzanie kontroli zarządzania funduszami publicznymi przez Ugrupowanie. </w:t>
      </w:r>
    </w:p>
    <w:p w14:paraId="1FD26C78" w14:textId="77777777" w:rsidR="0009331B" w:rsidRDefault="0009331B" w:rsidP="00324074">
      <w:pPr>
        <w:pStyle w:val="Akapitzlist"/>
        <w:numPr>
          <w:ilvl w:val="0"/>
          <w:numId w:val="34"/>
        </w:numPr>
      </w:pPr>
      <w:r>
        <w:t xml:space="preserve">W przypadku gdy wymaga tego ustawodawstwo Republiki </w:t>
      </w:r>
      <w:r w:rsidR="00324074">
        <w:t>Litews</w:t>
      </w:r>
      <w:r>
        <w:t xml:space="preserve">kiej, organy Rzeczypospolitej Polskiej, w której znajduje się siedziba statutowa Ugrupowania, dokonują uzgodnień z odpowiednimi organami Republiki </w:t>
      </w:r>
      <w:r w:rsidR="00324074">
        <w:t>Litews</w:t>
      </w:r>
      <w:r>
        <w:t xml:space="preserve">kiej w celu przeprowadzenia przez nie kontroli na ich terytorium w odniesieniu do działań Ugrupowania wykonywanych w Republice </w:t>
      </w:r>
      <w:r w:rsidR="00324074">
        <w:t>Litews</w:t>
      </w:r>
      <w:r>
        <w:t>kiej oraz w celu wymiany wszystkich właściwych informacji.</w:t>
      </w:r>
    </w:p>
    <w:p w14:paraId="6697F8DB" w14:textId="77777777" w:rsidR="00324074" w:rsidRDefault="00324074" w:rsidP="00324074">
      <w:pPr>
        <w:jc w:val="center"/>
        <w:rPr>
          <w:b/>
          <w:bCs/>
        </w:rPr>
      </w:pPr>
    </w:p>
    <w:p w14:paraId="6F32CB6A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Rozdział XI</w:t>
      </w:r>
    </w:p>
    <w:p w14:paraId="0AB283E4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ODPOWIEDZIALNOŚĆ UGRUPOWANIA I JEGO CZŁONKÓW</w:t>
      </w:r>
    </w:p>
    <w:p w14:paraId="7D7A8855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§ 33</w:t>
      </w:r>
    </w:p>
    <w:p w14:paraId="60CD2228" w14:textId="77777777" w:rsidR="00324074" w:rsidRDefault="0009331B" w:rsidP="00324074">
      <w:pPr>
        <w:pStyle w:val="Akapitzlist"/>
        <w:numPr>
          <w:ilvl w:val="1"/>
          <w:numId w:val="29"/>
        </w:numPr>
        <w:ind w:left="426"/>
      </w:pPr>
      <w:r>
        <w:t xml:space="preserve">Ugrupowanie odpowiada za zobowiązania całym swoim majątkiem. </w:t>
      </w:r>
    </w:p>
    <w:p w14:paraId="38A44D58" w14:textId="77777777" w:rsidR="00324074" w:rsidRDefault="0009331B" w:rsidP="00324074">
      <w:pPr>
        <w:pStyle w:val="Akapitzlist"/>
        <w:numPr>
          <w:ilvl w:val="1"/>
          <w:numId w:val="29"/>
        </w:numPr>
        <w:ind w:left="426"/>
      </w:pPr>
      <w:r>
        <w:t xml:space="preserve">Członkowie Ugrupowania odpowiadają za zobowiązania Ugrupowania wyłącznie do wysokości swoich wkładów. </w:t>
      </w:r>
    </w:p>
    <w:p w14:paraId="123809A1" w14:textId="77777777" w:rsidR="00324074" w:rsidRDefault="00324074" w:rsidP="00324074">
      <w:pPr>
        <w:ind w:left="66"/>
        <w:jc w:val="center"/>
        <w:rPr>
          <w:b/>
          <w:bCs/>
        </w:rPr>
      </w:pPr>
    </w:p>
    <w:p w14:paraId="0AD6251B" w14:textId="77777777" w:rsidR="00324074" w:rsidRPr="00324074" w:rsidRDefault="0009331B" w:rsidP="00324074">
      <w:pPr>
        <w:ind w:left="66"/>
        <w:jc w:val="center"/>
        <w:rPr>
          <w:b/>
          <w:bCs/>
        </w:rPr>
      </w:pPr>
      <w:r w:rsidRPr="00324074">
        <w:rPr>
          <w:b/>
          <w:bCs/>
        </w:rPr>
        <w:t>Rozdział XII</w:t>
      </w:r>
    </w:p>
    <w:p w14:paraId="545A3873" w14:textId="77777777" w:rsidR="00324074" w:rsidRPr="00324074" w:rsidRDefault="0009331B" w:rsidP="00324074">
      <w:pPr>
        <w:ind w:left="66"/>
        <w:jc w:val="center"/>
        <w:rPr>
          <w:b/>
          <w:bCs/>
        </w:rPr>
      </w:pPr>
      <w:r w:rsidRPr="00324074">
        <w:rPr>
          <w:b/>
          <w:bCs/>
        </w:rPr>
        <w:t>ROZWIĄZANIE UGRUPOWANIA</w:t>
      </w:r>
    </w:p>
    <w:p w14:paraId="24348419" w14:textId="77777777" w:rsidR="00324074" w:rsidRPr="00324074" w:rsidRDefault="0009331B" w:rsidP="00324074">
      <w:pPr>
        <w:ind w:left="66"/>
        <w:jc w:val="center"/>
        <w:rPr>
          <w:b/>
          <w:bCs/>
        </w:rPr>
      </w:pPr>
      <w:r w:rsidRPr="00324074">
        <w:rPr>
          <w:b/>
          <w:bCs/>
        </w:rPr>
        <w:t>§ 34</w:t>
      </w:r>
    </w:p>
    <w:p w14:paraId="0DBC7147" w14:textId="12D18B18" w:rsidR="00324074" w:rsidRPr="00D42580" w:rsidRDefault="00C172E1" w:rsidP="00324074">
      <w:pPr>
        <w:pStyle w:val="Akapitzlist"/>
        <w:numPr>
          <w:ilvl w:val="1"/>
          <w:numId w:val="24"/>
        </w:numPr>
        <w:ind w:left="426"/>
      </w:pPr>
      <w:r>
        <w:t xml:space="preserve">Ugrupowanie może zostać rozwiązane z zachowaniem przepisów art. 12 i 14 Rozporządzenia nr 1082/2006 oraz przepisów Ustawy z dnia 7 listopada 2008 roku o europejskim ugrupowaniu współpracy terytorialnej (Dz. U. Rzeczypospolitej Polskiej z 2008 r. nr 218, poz. 1390 z późn. zm.) </w:t>
      </w:r>
      <w:r w:rsidRPr="00D42580">
        <w:t>i Ustawy Republiki Litewskiej Nr.X-1567 z dnia 03 czerwca 2008 r. o europejskim ugrupowaniu współpracy terytorialnej</w:t>
      </w:r>
      <w:r w:rsidR="0009331B" w:rsidRPr="00D42580">
        <w:t xml:space="preserve">. </w:t>
      </w:r>
    </w:p>
    <w:p w14:paraId="11525B21" w14:textId="77777777" w:rsidR="00324074" w:rsidRDefault="0009331B" w:rsidP="00324074">
      <w:pPr>
        <w:pStyle w:val="Akapitzlist"/>
        <w:numPr>
          <w:ilvl w:val="1"/>
          <w:numId w:val="24"/>
        </w:numPr>
        <w:ind w:left="426"/>
      </w:pPr>
      <w:r>
        <w:t xml:space="preserve">Rozwiązanie Ugrupowania może nastąpić na podstawie: </w:t>
      </w:r>
    </w:p>
    <w:p w14:paraId="1F7ECC85" w14:textId="77777777" w:rsidR="00324074" w:rsidRDefault="0009331B" w:rsidP="00324074">
      <w:pPr>
        <w:pStyle w:val="Akapitzlist"/>
        <w:numPr>
          <w:ilvl w:val="1"/>
          <w:numId w:val="37"/>
        </w:numPr>
        <w:ind w:left="851"/>
      </w:pPr>
      <w:r>
        <w:t xml:space="preserve">uchwały Zgromadzenia, </w:t>
      </w:r>
    </w:p>
    <w:p w14:paraId="5E6B4821" w14:textId="77777777" w:rsidR="001547BD" w:rsidRDefault="0009331B" w:rsidP="001547BD">
      <w:pPr>
        <w:pStyle w:val="Akapitzlist"/>
        <w:numPr>
          <w:ilvl w:val="1"/>
          <w:numId w:val="37"/>
        </w:numPr>
        <w:ind w:left="851"/>
      </w:pPr>
      <w:r>
        <w:lastRenderedPageBreak/>
        <w:t xml:space="preserve">decyzji właściwego sądu lub organu z przyczyn określonych w art. 13 lub art. 14 ust. 1 Rozporządzenia nr 1082/2006. </w:t>
      </w:r>
    </w:p>
    <w:p w14:paraId="599FE036" w14:textId="77777777" w:rsidR="00324074" w:rsidRDefault="0009331B" w:rsidP="00324074">
      <w:pPr>
        <w:pStyle w:val="Akapitzlist"/>
        <w:numPr>
          <w:ilvl w:val="1"/>
          <w:numId w:val="24"/>
        </w:numPr>
        <w:ind w:left="426"/>
      </w:pPr>
      <w:r>
        <w:t xml:space="preserve">Rozwiązanie Ugrupowania następuje w dniu wykreślenia z rejestru prowadzonego przez ministra spraw zagranicznych Rzeczypospolitej Polskiej. </w:t>
      </w:r>
    </w:p>
    <w:p w14:paraId="136F924D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Rozdział XIII</w:t>
      </w:r>
    </w:p>
    <w:p w14:paraId="3A4C5024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LIKWIDACJA UGRUPOWANIA</w:t>
      </w:r>
    </w:p>
    <w:p w14:paraId="1CAB4973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§ 35</w:t>
      </w:r>
    </w:p>
    <w:p w14:paraId="722D887B" w14:textId="77777777" w:rsidR="00324074" w:rsidRDefault="0009331B" w:rsidP="00324074">
      <w:pPr>
        <w:pStyle w:val="Akapitzlist"/>
        <w:numPr>
          <w:ilvl w:val="2"/>
          <w:numId w:val="37"/>
        </w:numPr>
        <w:ind w:left="426"/>
      </w:pPr>
      <w:r>
        <w:t xml:space="preserve">Likwidacja Ugrupowania następuje w przypadku: </w:t>
      </w:r>
    </w:p>
    <w:p w14:paraId="57D9D05E" w14:textId="77777777" w:rsidR="00324074" w:rsidRDefault="0009331B" w:rsidP="00324074">
      <w:pPr>
        <w:pStyle w:val="Akapitzlist"/>
        <w:numPr>
          <w:ilvl w:val="1"/>
          <w:numId w:val="38"/>
        </w:numPr>
        <w:ind w:left="851"/>
      </w:pPr>
      <w:r>
        <w:t xml:space="preserve">rozwiązania Ugrupowania w wyniku uchwały Zgromadzenia, </w:t>
      </w:r>
    </w:p>
    <w:p w14:paraId="5A1B7F63" w14:textId="77777777" w:rsidR="00324074" w:rsidRDefault="0009331B" w:rsidP="00324074">
      <w:pPr>
        <w:pStyle w:val="Akapitzlist"/>
        <w:numPr>
          <w:ilvl w:val="1"/>
          <w:numId w:val="38"/>
        </w:numPr>
        <w:ind w:left="851"/>
      </w:pPr>
      <w:r>
        <w:t xml:space="preserve">wykreślenia Ugrupowania z rejestru prowadzonego przez ministra spraw zagranicznych Rzeczypospolitej Polskiej ze względu na prowadzenie przez Ugrupowanie działalności, o której mowa w art. 13 Rozporządzenia nr 1082/2006, </w:t>
      </w:r>
    </w:p>
    <w:p w14:paraId="6BF2DF9D" w14:textId="4A6A3316" w:rsidR="00324074" w:rsidRDefault="0009331B" w:rsidP="00324074">
      <w:pPr>
        <w:pStyle w:val="Akapitzlist"/>
        <w:numPr>
          <w:ilvl w:val="1"/>
          <w:numId w:val="38"/>
        </w:numPr>
        <w:ind w:left="851"/>
      </w:pPr>
      <w:r>
        <w:t>wykreślenia Ugrupowania z rejestru prowadzonego przez ministra spraw zagranicznych Rzeczypospolitej Polskiej z przyczyn określonych w art. 14 ust. 1 Rozporządzenia nr 1082/2006</w:t>
      </w:r>
      <w:r w:rsidR="00D649E0">
        <w:t>,</w:t>
      </w:r>
      <w:r>
        <w:t xml:space="preserve"> </w:t>
      </w:r>
    </w:p>
    <w:p w14:paraId="5F798464" w14:textId="19E62FA1" w:rsidR="00324074" w:rsidRDefault="0009331B" w:rsidP="00324074">
      <w:pPr>
        <w:pStyle w:val="Akapitzlist"/>
        <w:numPr>
          <w:ilvl w:val="2"/>
          <w:numId w:val="37"/>
        </w:numPr>
        <w:ind w:left="426"/>
      </w:pPr>
      <w:r>
        <w:t>W przypadku, o którym mowa w ust. 1 pkt 1) Zgromadzenie wyznacza likwidatora. W przypadku, o którym mowa w ust. 1 pkt 2) i 3</w:t>
      </w:r>
      <w:r w:rsidRPr="009D1EAA">
        <w:t xml:space="preserve">) </w:t>
      </w:r>
      <w:r>
        <w:t>organ</w:t>
      </w:r>
      <w:r w:rsidR="00324074">
        <w:t xml:space="preserve"> </w:t>
      </w:r>
      <w:r>
        <w:t xml:space="preserve">nadzorujący, czyli minister spraw zagranicznych Rzeczypospolitej Polskiej wyznacza likwidatora Ugrupowania. </w:t>
      </w:r>
    </w:p>
    <w:p w14:paraId="53D8E1FE" w14:textId="77777777" w:rsidR="00324074" w:rsidRDefault="0009331B" w:rsidP="00324074">
      <w:pPr>
        <w:pStyle w:val="Akapitzlist"/>
        <w:numPr>
          <w:ilvl w:val="2"/>
          <w:numId w:val="37"/>
        </w:numPr>
        <w:ind w:left="426"/>
      </w:pPr>
      <w:r>
        <w:t xml:space="preserve">W przypadkach, o których mowa w ust. 1 likwidator Ugrupowania zawiadamia organ nadzorujący o wszczęciu likwidacji Ugrupowania. </w:t>
      </w:r>
    </w:p>
    <w:p w14:paraId="4262BC2B" w14:textId="77777777" w:rsidR="00324074" w:rsidRDefault="0009331B" w:rsidP="00324074">
      <w:pPr>
        <w:pStyle w:val="Akapitzlist"/>
        <w:numPr>
          <w:ilvl w:val="2"/>
          <w:numId w:val="37"/>
        </w:numPr>
        <w:ind w:left="426"/>
      </w:pPr>
      <w:r>
        <w:t xml:space="preserve">Koszty likwidacji, w tym wynagrodzenie likwidatora, pokrywane są z majątku Ugrupowania. </w:t>
      </w:r>
    </w:p>
    <w:p w14:paraId="60D990DD" w14:textId="77777777" w:rsidR="00324074" w:rsidRDefault="0009331B" w:rsidP="00324074">
      <w:pPr>
        <w:pStyle w:val="Akapitzlist"/>
        <w:numPr>
          <w:ilvl w:val="2"/>
          <w:numId w:val="37"/>
        </w:numPr>
        <w:ind w:left="426"/>
      </w:pPr>
      <w:r>
        <w:t xml:space="preserve">Majątek po likwidacji dzieli się pomiędzy członków Ugrupowania proporcjonalnie do wysokości ich wkładów. </w:t>
      </w:r>
    </w:p>
    <w:p w14:paraId="159766EC" w14:textId="77777777" w:rsidR="00324074" w:rsidRDefault="00324074" w:rsidP="00324074">
      <w:pPr>
        <w:jc w:val="center"/>
        <w:rPr>
          <w:b/>
          <w:bCs/>
        </w:rPr>
      </w:pPr>
    </w:p>
    <w:p w14:paraId="6C543024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Rozdział XIV</w:t>
      </w:r>
    </w:p>
    <w:p w14:paraId="74C7CF0F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JĘZYKI ROBOCZE</w:t>
      </w:r>
    </w:p>
    <w:p w14:paraId="305F6790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§ 36</w:t>
      </w:r>
    </w:p>
    <w:p w14:paraId="5714D58E" w14:textId="77777777" w:rsidR="00324074" w:rsidRDefault="0009331B" w:rsidP="00324074">
      <w:pPr>
        <w:pStyle w:val="Akapitzlist"/>
        <w:numPr>
          <w:ilvl w:val="2"/>
          <w:numId w:val="38"/>
        </w:numPr>
        <w:ind w:left="426"/>
      </w:pPr>
      <w:r>
        <w:t xml:space="preserve">Językami roboczymi Ugrupowania są: język polski i język </w:t>
      </w:r>
      <w:r w:rsidR="00324074">
        <w:t>litews</w:t>
      </w:r>
      <w:r>
        <w:t xml:space="preserve">ki. </w:t>
      </w:r>
    </w:p>
    <w:p w14:paraId="5551850C" w14:textId="77777777" w:rsidR="00324074" w:rsidRDefault="0009331B" w:rsidP="00324074">
      <w:pPr>
        <w:pStyle w:val="Akapitzlist"/>
        <w:numPr>
          <w:ilvl w:val="2"/>
          <w:numId w:val="38"/>
        </w:numPr>
        <w:ind w:left="426"/>
      </w:pPr>
      <w:r>
        <w:t xml:space="preserve">Roczne sprawozdania z działalności Ugrupowania, roczne sprawozdania finansowe oraz uchwały Zgromadzenia i inne oficjalne dokumenty Ugrupowania są sporządzane w polskiej i </w:t>
      </w:r>
      <w:r w:rsidR="00324074">
        <w:t>litews</w:t>
      </w:r>
      <w:r>
        <w:t xml:space="preserve">kiej wersji językowej. </w:t>
      </w:r>
    </w:p>
    <w:p w14:paraId="3369FCBF" w14:textId="77777777" w:rsidR="00324074" w:rsidRPr="00324074" w:rsidRDefault="0009331B" w:rsidP="00324074">
      <w:pPr>
        <w:ind w:left="66"/>
        <w:jc w:val="center"/>
        <w:rPr>
          <w:b/>
          <w:bCs/>
        </w:rPr>
      </w:pPr>
      <w:r w:rsidRPr="00324074">
        <w:rPr>
          <w:b/>
          <w:bCs/>
        </w:rPr>
        <w:t>Rozdział XV</w:t>
      </w:r>
    </w:p>
    <w:p w14:paraId="0411E7A2" w14:textId="77777777" w:rsidR="00324074" w:rsidRPr="00324074" w:rsidRDefault="0009331B" w:rsidP="00324074">
      <w:pPr>
        <w:ind w:left="66"/>
        <w:jc w:val="center"/>
        <w:rPr>
          <w:b/>
          <w:bCs/>
        </w:rPr>
      </w:pPr>
      <w:r w:rsidRPr="00324074">
        <w:rPr>
          <w:b/>
          <w:bCs/>
        </w:rPr>
        <w:t>ZMIANY W KONWENCJI I STATUCIE UGRUPOWANIA</w:t>
      </w:r>
    </w:p>
    <w:p w14:paraId="3DEFE6D4" w14:textId="77777777" w:rsidR="00324074" w:rsidRPr="00324074" w:rsidRDefault="0009331B" w:rsidP="00324074">
      <w:pPr>
        <w:ind w:left="66"/>
        <w:jc w:val="center"/>
        <w:rPr>
          <w:b/>
          <w:bCs/>
        </w:rPr>
      </w:pPr>
      <w:r w:rsidRPr="00324074">
        <w:rPr>
          <w:b/>
          <w:bCs/>
        </w:rPr>
        <w:t>§ 37</w:t>
      </w:r>
    </w:p>
    <w:p w14:paraId="3777169A" w14:textId="77777777" w:rsidR="00324074" w:rsidRDefault="0009331B" w:rsidP="00324074">
      <w:pPr>
        <w:pStyle w:val="Akapitzlist"/>
        <w:numPr>
          <w:ilvl w:val="1"/>
          <w:numId w:val="23"/>
        </w:numPr>
        <w:ind w:left="426"/>
      </w:pPr>
      <w:r>
        <w:t xml:space="preserve">Wniosek o zmiany w Konwencji i Statucie może złożyć członek Ugrupowania, Dyrektor, Przewodniczący Zgromadzenia, Przewodniczący Rady Nadzorczej. </w:t>
      </w:r>
    </w:p>
    <w:p w14:paraId="6EAAE5A3" w14:textId="77777777" w:rsidR="00324074" w:rsidRDefault="0009331B" w:rsidP="00324074">
      <w:pPr>
        <w:pStyle w:val="Akapitzlist"/>
        <w:numPr>
          <w:ilvl w:val="1"/>
          <w:numId w:val="23"/>
        </w:numPr>
        <w:ind w:left="426"/>
      </w:pPr>
      <w:r>
        <w:t xml:space="preserve">Wszelkie zmiany i uzupełnienia Konwencji i Statutu wymagają jednogłośnej zgody członków Ugrupowania i są uchwalane przez Zgromadzenie. </w:t>
      </w:r>
    </w:p>
    <w:p w14:paraId="2D389A4C" w14:textId="1DC17971" w:rsidR="00324074" w:rsidRPr="00E70166" w:rsidRDefault="0009331B" w:rsidP="00324074">
      <w:pPr>
        <w:pStyle w:val="Akapitzlist"/>
        <w:numPr>
          <w:ilvl w:val="1"/>
          <w:numId w:val="23"/>
        </w:numPr>
        <w:ind w:left="426"/>
      </w:pPr>
      <w:r w:rsidRPr="00E70166">
        <w:t xml:space="preserve">Wszelkie zmiany Konwencji i wszelkie istotne zmiany Statutu Ugrupowania, tj. zmiany, które skutkują bezpośrednio lub pośrednio wprowadzeniem zmian do Konwencji, podlegają zatwierdzeniu przez Rzeczpospolitą Polską i Republikę </w:t>
      </w:r>
      <w:r w:rsidR="00324074" w:rsidRPr="00E70166">
        <w:t>Litews</w:t>
      </w:r>
      <w:r w:rsidRPr="00E70166">
        <w:t xml:space="preserve">ką, zgodnie z procedurą określoną </w:t>
      </w:r>
      <w:r w:rsidR="00ED5EFE" w:rsidRPr="00E70166">
        <w:t>w art. 4</w:t>
      </w:r>
      <w:r w:rsidR="004F402C" w:rsidRPr="00E70166">
        <w:t>, 5</w:t>
      </w:r>
      <w:r w:rsidR="00ED5EFE" w:rsidRPr="00E70166">
        <w:t xml:space="preserve"> i art. 8 ust. 2 </w:t>
      </w:r>
      <w:r w:rsidRPr="00E70166">
        <w:t xml:space="preserve">Rozporządzenia nr 1082/2006. </w:t>
      </w:r>
    </w:p>
    <w:p w14:paraId="49101B38" w14:textId="77777777" w:rsidR="00F06E29" w:rsidRDefault="00F06E29" w:rsidP="00324074">
      <w:pPr>
        <w:jc w:val="center"/>
        <w:rPr>
          <w:b/>
          <w:bCs/>
        </w:rPr>
      </w:pPr>
    </w:p>
    <w:p w14:paraId="7FA4D4F7" w14:textId="77777777" w:rsidR="00F06E29" w:rsidRDefault="00F06E29" w:rsidP="00324074">
      <w:pPr>
        <w:jc w:val="center"/>
        <w:rPr>
          <w:b/>
          <w:bCs/>
        </w:rPr>
      </w:pPr>
    </w:p>
    <w:p w14:paraId="6F8427A7" w14:textId="09F10DA3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lastRenderedPageBreak/>
        <w:t>Rozdział XVI</w:t>
      </w:r>
    </w:p>
    <w:p w14:paraId="5CA733BB" w14:textId="77777777" w:rsidR="00633071" w:rsidRDefault="00633071" w:rsidP="00324074">
      <w:pPr>
        <w:jc w:val="center"/>
        <w:rPr>
          <w:b/>
          <w:bCs/>
        </w:rPr>
      </w:pPr>
    </w:p>
    <w:p w14:paraId="3BF22DE6" w14:textId="73FD6F64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POSTANOWIENIA KOŃCOWE</w:t>
      </w:r>
    </w:p>
    <w:p w14:paraId="54D7B0B0" w14:textId="77777777" w:rsidR="00324074" w:rsidRPr="00324074" w:rsidRDefault="0009331B" w:rsidP="00324074">
      <w:pPr>
        <w:jc w:val="center"/>
        <w:rPr>
          <w:b/>
          <w:bCs/>
        </w:rPr>
      </w:pPr>
      <w:r w:rsidRPr="00324074">
        <w:rPr>
          <w:b/>
          <w:bCs/>
        </w:rPr>
        <w:t>§ 38</w:t>
      </w:r>
    </w:p>
    <w:p w14:paraId="71A22B7F" w14:textId="77777777" w:rsidR="00324074" w:rsidRDefault="0009331B" w:rsidP="00324074">
      <w:pPr>
        <w:pStyle w:val="Akapitzlist"/>
        <w:numPr>
          <w:ilvl w:val="1"/>
          <w:numId w:val="17"/>
        </w:numPr>
        <w:ind w:left="426"/>
      </w:pPr>
      <w:r>
        <w:t xml:space="preserve">Statut sporządzono w </w:t>
      </w:r>
      <w:r w:rsidR="00324074">
        <w:t>……………….</w:t>
      </w:r>
      <w:r>
        <w:t xml:space="preserve">, dnia </w:t>
      </w:r>
      <w:r w:rsidR="00324074">
        <w:t>………………………</w:t>
      </w:r>
      <w:r>
        <w:t xml:space="preserve">, w dwóch jednobrzmiących egzemplarzach, każdy w językach polskim i </w:t>
      </w:r>
      <w:r w:rsidR="00324074">
        <w:t>litews</w:t>
      </w:r>
      <w:r>
        <w:t>kim.</w:t>
      </w:r>
    </w:p>
    <w:p w14:paraId="756BA5FD" w14:textId="599D2870" w:rsidR="00324074" w:rsidRDefault="0009331B" w:rsidP="00324074">
      <w:pPr>
        <w:pStyle w:val="Akapitzlist"/>
        <w:numPr>
          <w:ilvl w:val="1"/>
          <w:numId w:val="17"/>
        </w:numPr>
        <w:ind w:left="426"/>
      </w:pPr>
      <w:r>
        <w:t xml:space="preserve">Statut Europejskiego Ugrupowania Współpracy Terytorialnej </w:t>
      </w:r>
      <w:r w:rsidR="00371933" w:rsidRPr="009D1EAA">
        <w:t>NEMUNAS-</w:t>
      </w:r>
      <w:r w:rsidR="001C56D5" w:rsidRPr="009D1EAA">
        <w:t>NIEMEN</w:t>
      </w:r>
      <w:r w:rsidRPr="009D1EAA">
        <w:t xml:space="preserve"> </w:t>
      </w:r>
      <w:r>
        <w:t xml:space="preserve">z ograniczoną odpowiedzialnością wchodzi w życie z dniem wpisania do Rejestru Europejskich Ugrupowań Współpracy Terytorialnej prowadzonego przez ministra spraw zagranicznych Rzeczypospolitej Polskiej. </w:t>
      </w:r>
    </w:p>
    <w:p w14:paraId="3DCBC8AE" w14:textId="77777777" w:rsidR="00324074" w:rsidRDefault="0009331B" w:rsidP="00324074">
      <w:pPr>
        <w:pStyle w:val="Akapitzlist"/>
        <w:numPr>
          <w:ilvl w:val="1"/>
          <w:numId w:val="17"/>
        </w:numPr>
        <w:ind w:left="426"/>
      </w:pPr>
      <w:r>
        <w:t xml:space="preserve">W terminie dziesięciu dni roboczych od daty wpisu do rejestru, o którym mowa w ust. 2, Ugrupowanie zapewni wysłanie do Urzędu Publikacji Unii Europejskiej wniosku o opublikowanie w Dzienniku Urzędowym Unii Europejskiej ogłoszenia informującego o utworzeniu Ugrupowania, zawierającego szczegółowe dane dotyczące jego nazwy, celów, członków oraz siedziby statutowej. </w:t>
      </w:r>
    </w:p>
    <w:p w14:paraId="4DDE9918" w14:textId="77777777" w:rsidR="0009331B" w:rsidRDefault="0009331B" w:rsidP="00324074">
      <w:pPr>
        <w:pStyle w:val="Akapitzlist"/>
        <w:numPr>
          <w:ilvl w:val="1"/>
          <w:numId w:val="17"/>
        </w:numPr>
        <w:ind w:left="426"/>
      </w:pPr>
      <w:r>
        <w:t>Statut oraz jego zmiany podlegają ogłoszeniu w Monitorze Sądowym i Gospodarczym. Ogłoszenia dokonuje minister spraw zagranicznych Rzeczypospolitej Polskiej.</w:t>
      </w:r>
    </w:p>
    <w:p w14:paraId="062F832E" w14:textId="689024F5" w:rsidR="00324074" w:rsidRDefault="00324074" w:rsidP="00633071">
      <w:pPr>
        <w:ind w:right="-284"/>
      </w:pPr>
      <w:r>
        <w:t>W imieniu Stowarzyszenia</w:t>
      </w:r>
      <w:r w:rsidR="0020786F">
        <w:t xml:space="preserve"> „Euroregion Niemen“</w:t>
      </w:r>
      <w:r>
        <w:tab/>
      </w:r>
      <w:r w:rsidR="00633071">
        <w:tab/>
      </w:r>
      <w:r w:rsidR="00633071">
        <w:tab/>
      </w:r>
      <w:r w:rsidR="00633071">
        <w:tab/>
      </w:r>
      <w:r>
        <w:t xml:space="preserve"> </w:t>
      </w:r>
    </w:p>
    <w:p w14:paraId="67C837E0" w14:textId="63FC71ED" w:rsidR="00324074" w:rsidRDefault="00633071" w:rsidP="00633071">
      <w:pPr>
        <w:ind w:right="-284"/>
      </w:pPr>
      <w:r>
        <w:tab/>
      </w:r>
      <w:r>
        <w:tab/>
      </w:r>
      <w:r>
        <w:tab/>
      </w:r>
      <w:r w:rsidR="00324074">
        <w:t xml:space="preserve"> </w:t>
      </w:r>
    </w:p>
    <w:p w14:paraId="0714871D" w14:textId="62E49A75" w:rsidR="00324074" w:rsidRDefault="00324074" w:rsidP="00633071">
      <w:pPr>
        <w:ind w:right="-284"/>
      </w:pPr>
      <w:r>
        <w:t>………………………………………………………………….</w:t>
      </w:r>
      <w:r>
        <w:tab/>
      </w:r>
      <w:r>
        <w:tab/>
      </w:r>
    </w:p>
    <w:p w14:paraId="399004E1" w14:textId="77777777" w:rsidR="00324074" w:rsidRDefault="00324074" w:rsidP="00324074">
      <w:pPr>
        <w:ind w:left="66"/>
      </w:pPr>
    </w:p>
    <w:p w14:paraId="1F7A12DA" w14:textId="46561B0B" w:rsidR="005C5821" w:rsidRDefault="005C5821" w:rsidP="00324074">
      <w:pPr>
        <w:ind w:left="66"/>
      </w:pPr>
      <w:r>
        <w:t xml:space="preserve">W imieniu Samorządu Miasta </w:t>
      </w:r>
      <w:proofErr w:type="spellStart"/>
      <w:r>
        <w:t>Alytus</w:t>
      </w:r>
      <w:proofErr w:type="spellEnd"/>
      <w:r w:rsidR="0020786F">
        <w:tab/>
      </w:r>
      <w:r w:rsidR="0020786F">
        <w:tab/>
      </w:r>
      <w:r w:rsidR="0020786F">
        <w:tab/>
      </w:r>
      <w:r w:rsidR="0020786F">
        <w:tab/>
      </w:r>
    </w:p>
    <w:p w14:paraId="2931F316" w14:textId="77777777" w:rsidR="005C5821" w:rsidRDefault="005C5821" w:rsidP="00324074">
      <w:pPr>
        <w:ind w:left="66"/>
      </w:pPr>
    </w:p>
    <w:p w14:paraId="5B5AB6B9" w14:textId="7058549A" w:rsidR="005C5821" w:rsidRDefault="005C5821" w:rsidP="00324074">
      <w:pPr>
        <w:ind w:left="66"/>
      </w:pPr>
      <w:r>
        <w:t>…………………………………………………………………</w:t>
      </w:r>
      <w:r w:rsidR="0020786F">
        <w:tab/>
      </w:r>
      <w:r w:rsidR="0020786F">
        <w:tab/>
      </w:r>
      <w:r w:rsidR="0020786F">
        <w:tab/>
      </w:r>
    </w:p>
    <w:sectPr w:rsidR="005C5821" w:rsidSect="00532C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673"/>
    <w:multiLevelType w:val="hybridMultilevel"/>
    <w:tmpl w:val="8A22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F4C"/>
    <w:multiLevelType w:val="hybridMultilevel"/>
    <w:tmpl w:val="41B64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EF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FB8"/>
    <w:multiLevelType w:val="hybridMultilevel"/>
    <w:tmpl w:val="7EF033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A04FD"/>
    <w:multiLevelType w:val="hybridMultilevel"/>
    <w:tmpl w:val="1F682CF0"/>
    <w:lvl w:ilvl="0" w:tplc="46D0FC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0777"/>
    <w:multiLevelType w:val="hybridMultilevel"/>
    <w:tmpl w:val="3D7E7DC6"/>
    <w:lvl w:ilvl="0" w:tplc="3B1E70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2E44"/>
    <w:multiLevelType w:val="hybridMultilevel"/>
    <w:tmpl w:val="A4FC07C2"/>
    <w:lvl w:ilvl="0" w:tplc="4C5CE2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17EADD14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66105F"/>
    <w:multiLevelType w:val="hybridMultilevel"/>
    <w:tmpl w:val="E14467C2"/>
    <w:lvl w:ilvl="0" w:tplc="D2B865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B3E516A"/>
    <w:multiLevelType w:val="hybridMultilevel"/>
    <w:tmpl w:val="D008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7FFB"/>
    <w:multiLevelType w:val="hybridMultilevel"/>
    <w:tmpl w:val="AB847C94"/>
    <w:lvl w:ilvl="0" w:tplc="4F3406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F025811"/>
    <w:multiLevelType w:val="hybridMultilevel"/>
    <w:tmpl w:val="086A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294"/>
    <w:multiLevelType w:val="hybridMultilevel"/>
    <w:tmpl w:val="3AB6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16E8"/>
    <w:multiLevelType w:val="hybridMultilevel"/>
    <w:tmpl w:val="43E64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7DBB"/>
    <w:multiLevelType w:val="hybridMultilevel"/>
    <w:tmpl w:val="936C0222"/>
    <w:lvl w:ilvl="0" w:tplc="E0A6C8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500B8E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7300E"/>
    <w:multiLevelType w:val="hybridMultilevel"/>
    <w:tmpl w:val="C248C1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5776A26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1DB65F3"/>
    <w:multiLevelType w:val="hybridMultilevel"/>
    <w:tmpl w:val="613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F7D28"/>
    <w:multiLevelType w:val="hybridMultilevel"/>
    <w:tmpl w:val="05968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639"/>
    <w:multiLevelType w:val="hybridMultilevel"/>
    <w:tmpl w:val="31CE261E"/>
    <w:lvl w:ilvl="0" w:tplc="4A6A1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CA24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F49"/>
    <w:multiLevelType w:val="hybridMultilevel"/>
    <w:tmpl w:val="4EE2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14F18"/>
    <w:multiLevelType w:val="hybridMultilevel"/>
    <w:tmpl w:val="0B588A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F54588"/>
    <w:multiLevelType w:val="hybridMultilevel"/>
    <w:tmpl w:val="C2B6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451C"/>
    <w:multiLevelType w:val="hybridMultilevel"/>
    <w:tmpl w:val="53CC0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F72DA9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350FA4"/>
    <w:multiLevelType w:val="hybridMultilevel"/>
    <w:tmpl w:val="735E7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34EF7"/>
    <w:multiLevelType w:val="hybridMultilevel"/>
    <w:tmpl w:val="3F5C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87851"/>
    <w:multiLevelType w:val="hybridMultilevel"/>
    <w:tmpl w:val="C6984B18"/>
    <w:lvl w:ilvl="0" w:tplc="2F2C0F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DBE462B"/>
    <w:multiLevelType w:val="hybridMultilevel"/>
    <w:tmpl w:val="E494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21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D5CC3"/>
    <w:multiLevelType w:val="hybridMultilevel"/>
    <w:tmpl w:val="823CADCE"/>
    <w:lvl w:ilvl="0" w:tplc="D924C00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2CD5255"/>
    <w:multiLevelType w:val="hybridMultilevel"/>
    <w:tmpl w:val="5C76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71293"/>
    <w:multiLevelType w:val="hybridMultilevel"/>
    <w:tmpl w:val="5E44CC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270AEE"/>
    <w:multiLevelType w:val="hybridMultilevel"/>
    <w:tmpl w:val="FC945D18"/>
    <w:lvl w:ilvl="0" w:tplc="90A0DA3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94F789F"/>
    <w:multiLevelType w:val="hybridMultilevel"/>
    <w:tmpl w:val="8BCE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36550"/>
    <w:multiLevelType w:val="hybridMultilevel"/>
    <w:tmpl w:val="FEEE92A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CA14B61"/>
    <w:multiLevelType w:val="hybridMultilevel"/>
    <w:tmpl w:val="1B060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26208"/>
    <w:multiLevelType w:val="hybridMultilevel"/>
    <w:tmpl w:val="352E8532"/>
    <w:lvl w:ilvl="0" w:tplc="2A660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04F1"/>
    <w:multiLevelType w:val="hybridMultilevel"/>
    <w:tmpl w:val="8A0A1838"/>
    <w:lvl w:ilvl="0" w:tplc="5030B0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C60502"/>
    <w:multiLevelType w:val="hybridMultilevel"/>
    <w:tmpl w:val="CD9A3402"/>
    <w:lvl w:ilvl="0" w:tplc="BA748F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E1E4C"/>
    <w:multiLevelType w:val="hybridMultilevel"/>
    <w:tmpl w:val="F430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E0175"/>
    <w:multiLevelType w:val="hybridMultilevel"/>
    <w:tmpl w:val="26226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40240"/>
    <w:multiLevelType w:val="hybridMultilevel"/>
    <w:tmpl w:val="F500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32816"/>
    <w:multiLevelType w:val="hybridMultilevel"/>
    <w:tmpl w:val="C6B0EB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A944C7A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3F672D"/>
    <w:multiLevelType w:val="hybridMultilevel"/>
    <w:tmpl w:val="F4AACFDA"/>
    <w:lvl w:ilvl="0" w:tplc="3B1E70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32E7C"/>
    <w:multiLevelType w:val="hybridMultilevel"/>
    <w:tmpl w:val="0FAE00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E52288"/>
    <w:multiLevelType w:val="hybridMultilevel"/>
    <w:tmpl w:val="7ABAAE84"/>
    <w:lvl w:ilvl="0" w:tplc="0966ED3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8594AA9"/>
    <w:multiLevelType w:val="hybridMultilevel"/>
    <w:tmpl w:val="F0D4A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253E4"/>
    <w:multiLevelType w:val="hybridMultilevel"/>
    <w:tmpl w:val="83A830C8"/>
    <w:lvl w:ilvl="0" w:tplc="2A660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00900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0A5652"/>
    <w:multiLevelType w:val="hybridMultilevel"/>
    <w:tmpl w:val="7D8E549C"/>
    <w:lvl w:ilvl="0" w:tplc="E4DC76C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A097ECB"/>
    <w:multiLevelType w:val="hybridMultilevel"/>
    <w:tmpl w:val="B82C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F57F5"/>
    <w:multiLevelType w:val="hybridMultilevel"/>
    <w:tmpl w:val="0AE8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14B4F"/>
    <w:multiLevelType w:val="hybridMultilevel"/>
    <w:tmpl w:val="2A00C4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C5B2E614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9D18496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EB94F57"/>
    <w:multiLevelType w:val="hybridMultilevel"/>
    <w:tmpl w:val="0FE65DC8"/>
    <w:lvl w:ilvl="0" w:tplc="E4DC76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40B47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84761752">
    <w:abstractNumId w:val="29"/>
  </w:num>
  <w:num w:numId="2" w16cid:durableId="890308894">
    <w:abstractNumId w:val="37"/>
  </w:num>
  <w:num w:numId="3" w16cid:durableId="1504855599">
    <w:abstractNumId w:val="18"/>
  </w:num>
  <w:num w:numId="4" w16cid:durableId="917708912">
    <w:abstractNumId w:val="25"/>
  </w:num>
  <w:num w:numId="5" w16cid:durableId="326247849">
    <w:abstractNumId w:val="1"/>
  </w:num>
  <w:num w:numId="6" w16cid:durableId="189539398">
    <w:abstractNumId w:val="24"/>
  </w:num>
  <w:num w:numId="7" w16cid:durableId="91166042">
    <w:abstractNumId w:val="13"/>
  </w:num>
  <w:num w:numId="8" w16cid:durableId="1039936463">
    <w:abstractNumId w:val="27"/>
  </w:num>
  <w:num w:numId="9" w16cid:durableId="378555755">
    <w:abstractNumId w:val="10"/>
  </w:num>
  <w:num w:numId="10" w16cid:durableId="1756172818">
    <w:abstractNumId w:val="11"/>
  </w:num>
  <w:num w:numId="11" w16cid:durableId="170921261">
    <w:abstractNumId w:val="17"/>
  </w:num>
  <w:num w:numId="12" w16cid:durableId="711224771">
    <w:abstractNumId w:val="33"/>
  </w:num>
  <w:num w:numId="13" w16cid:durableId="813568601">
    <w:abstractNumId w:val="26"/>
  </w:num>
  <w:num w:numId="14" w16cid:durableId="1791585312">
    <w:abstractNumId w:val="19"/>
  </w:num>
  <w:num w:numId="15" w16cid:durableId="1937127537">
    <w:abstractNumId w:val="14"/>
  </w:num>
  <w:num w:numId="16" w16cid:durableId="1446578465">
    <w:abstractNumId w:val="22"/>
  </w:num>
  <w:num w:numId="17" w16cid:durableId="33118032">
    <w:abstractNumId w:val="16"/>
  </w:num>
  <w:num w:numId="18" w16cid:durableId="1947688754">
    <w:abstractNumId w:val="0"/>
  </w:num>
  <w:num w:numId="19" w16cid:durableId="557975675">
    <w:abstractNumId w:val="42"/>
  </w:num>
  <w:num w:numId="20" w16cid:durableId="318847598">
    <w:abstractNumId w:val="46"/>
  </w:num>
  <w:num w:numId="21" w16cid:durableId="1947998308">
    <w:abstractNumId w:val="5"/>
  </w:num>
  <w:num w:numId="22" w16cid:durableId="1909802712">
    <w:abstractNumId w:val="8"/>
  </w:num>
  <w:num w:numId="23" w16cid:durableId="453719549">
    <w:abstractNumId w:val="43"/>
  </w:num>
  <w:num w:numId="24" w16cid:durableId="1669596629">
    <w:abstractNumId w:val="12"/>
  </w:num>
  <w:num w:numId="25" w16cid:durableId="1814560992">
    <w:abstractNumId w:val="28"/>
  </w:num>
  <w:num w:numId="26" w16cid:durableId="282922647">
    <w:abstractNumId w:val="45"/>
  </w:num>
  <w:num w:numId="27" w16cid:durableId="647637056">
    <w:abstractNumId w:val="36"/>
  </w:num>
  <w:num w:numId="28" w16cid:durableId="189799812">
    <w:abstractNumId w:val="7"/>
  </w:num>
  <w:num w:numId="29" w16cid:durableId="612442379">
    <w:abstractNumId w:val="48"/>
  </w:num>
  <w:num w:numId="30" w16cid:durableId="1717241459">
    <w:abstractNumId w:val="15"/>
  </w:num>
  <w:num w:numId="31" w16cid:durableId="1543471060">
    <w:abstractNumId w:val="9"/>
  </w:num>
  <w:num w:numId="32" w16cid:durableId="24791808">
    <w:abstractNumId w:val="6"/>
  </w:num>
  <w:num w:numId="33" w16cid:durableId="573974678">
    <w:abstractNumId w:val="35"/>
  </w:num>
  <w:num w:numId="34" w16cid:durableId="1992251739">
    <w:abstractNumId w:val="23"/>
  </w:num>
  <w:num w:numId="35" w16cid:durableId="1548951765">
    <w:abstractNumId w:val="31"/>
  </w:num>
  <w:num w:numId="36" w16cid:durableId="307128763">
    <w:abstractNumId w:val="44"/>
  </w:num>
  <w:num w:numId="37" w16cid:durableId="814489396">
    <w:abstractNumId w:val="20"/>
  </w:num>
  <w:num w:numId="38" w16cid:durableId="1263148244">
    <w:abstractNumId w:val="47"/>
  </w:num>
  <w:num w:numId="39" w16cid:durableId="638729624">
    <w:abstractNumId w:val="21"/>
  </w:num>
  <w:num w:numId="40" w16cid:durableId="2082409007">
    <w:abstractNumId w:val="40"/>
  </w:num>
  <w:num w:numId="41" w16cid:durableId="628976419">
    <w:abstractNumId w:val="32"/>
  </w:num>
  <w:num w:numId="42" w16cid:durableId="188300668">
    <w:abstractNumId w:val="34"/>
  </w:num>
  <w:num w:numId="43" w16cid:durableId="901254666">
    <w:abstractNumId w:val="2"/>
  </w:num>
  <w:num w:numId="44" w16cid:durableId="244924837">
    <w:abstractNumId w:val="39"/>
  </w:num>
  <w:num w:numId="45" w16cid:durableId="108359731">
    <w:abstractNumId w:val="3"/>
  </w:num>
  <w:num w:numId="46" w16cid:durableId="674041949">
    <w:abstractNumId w:val="4"/>
  </w:num>
  <w:num w:numId="47" w16cid:durableId="1591742154">
    <w:abstractNumId w:val="41"/>
  </w:num>
  <w:num w:numId="48" w16cid:durableId="1382483456">
    <w:abstractNumId w:val="30"/>
  </w:num>
  <w:num w:numId="49" w16cid:durableId="190298612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1B"/>
    <w:rsid w:val="000010E0"/>
    <w:rsid w:val="00013411"/>
    <w:rsid w:val="00026BF1"/>
    <w:rsid w:val="00061839"/>
    <w:rsid w:val="00086DD3"/>
    <w:rsid w:val="0009331B"/>
    <w:rsid w:val="00094781"/>
    <w:rsid w:val="000A370C"/>
    <w:rsid w:val="0010027D"/>
    <w:rsid w:val="001148EC"/>
    <w:rsid w:val="00143CA0"/>
    <w:rsid w:val="0015265E"/>
    <w:rsid w:val="00152EA2"/>
    <w:rsid w:val="001547BD"/>
    <w:rsid w:val="001B0472"/>
    <w:rsid w:val="001C56D5"/>
    <w:rsid w:val="001D6543"/>
    <w:rsid w:val="0020786F"/>
    <w:rsid w:val="0022130F"/>
    <w:rsid w:val="00222D8C"/>
    <w:rsid w:val="00242322"/>
    <w:rsid w:val="0024448F"/>
    <w:rsid w:val="00245DF4"/>
    <w:rsid w:val="00281C3A"/>
    <w:rsid w:val="00286FD6"/>
    <w:rsid w:val="00292B97"/>
    <w:rsid w:val="002A1334"/>
    <w:rsid w:val="002B75AB"/>
    <w:rsid w:val="002C0759"/>
    <w:rsid w:val="002C212B"/>
    <w:rsid w:val="002E6E1F"/>
    <w:rsid w:val="002F1012"/>
    <w:rsid w:val="003235A2"/>
    <w:rsid w:val="00324074"/>
    <w:rsid w:val="00371933"/>
    <w:rsid w:val="0038398E"/>
    <w:rsid w:val="003861E0"/>
    <w:rsid w:val="003F072E"/>
    <w:rsid w:val="00400332"/>
    <w:rsid w:val="00432AAF"/>
    <w:rsid w:val="00432B34"/>
    <w:rsid w:val="004717F0"/>
    <w:rsid w:val="004817B7"/>
    <w:rsid w:val="0048276C"/>
    <w:rsid w:val="0049397B"/>
    <w:rsid w:val="004B0E4A"/>
    <w:rsid w:val="004C3A51"/>
    <w:rsid w:val="004F402C"/>
    <w:rsid w:val="00502F6A"/>
    <w:rsid w:val="00532C7B"/>
    <w:rsid w:val="00561979"/>
    <w:rsid w:val="00574F41"/>
    <w:rsid w:val="00585BA9"/>
    <w:rsid w:val="005C5821"/>
    <w:rsid w:val="00633071"/>
    <w:rsid w:val="0063656D"/>
    <w:rsid w:val="006752A1"/>
    <w:rsid w:val="00697745"/>
    <w:rsid w:val="006A28C3"/>
    <w:rsid w:val="007331C7"/>
    <w:rsid w:val="0078089A"/>
    <w:rsid w:val="007C2542"/>
    <w:rsid w:val="007C2A73"/>
    <w:rsid w:val="007C3E38"/>
    <w:rsid w:val="007D113E"/>
    <w:rsid w:val="008228CD"/>
    <w:rsid w:val="00830725"/>
    <w:rsid w:val="00850BBA"/>
    <w:rsid w:val="0085417A"/>
    <w:rsid w:val="008571EE"/>
    <w:rsid w:val="00862065"/>
    <w:rsid w:val="008C054F"/>
    <w:rsid w:val="008D076A"/>
    <w:rsid w:val="008E7FB2"/>
    <w:rsid w:val="008F2371"/>
    <w:rsid w:val="00922176"/>
    <w:rsid w:val="009309E3"/>
    <w:rsid w:val="009B4225"/>
    <w:rsid w:val="009D1EAA"/>
    <w:rsid w:val="00A30421"/>
    <w:rsid w:val="00A5144A"/>
    <w:rsid w:val="00AE7118"/>
    <w:rsid w:val="00AE75BA"/>
    <w:rsid w:val="00AF7296"/>
    <w:rsid w:val="00B066C2"/>
    <w:rsid w:val="00B236CC"/>
    <w:rsid w:val="00B64455"/>
    <w:rsid w:val="00B6600C"/>
    <w:rsid w:val="00BD43DD"/>
    <w:rsid w:val="00BF1A7B"/>
    <w:rsid w:val="00C07520"/>
    <w:rsid w:val="00C172E1"/>
    <w:rsid w:val="00C24551"/>
    <w:rsid w:val="00C4211E"/>
    <w:rsid w:val="00CE36B6"/>
    <w:rsid w:val="00D42580"/>
    <w:rsid w:val="00D649E0"/>
    <w:rsid w:val="00D90967"/>
    <w:rsid w:val="00DB26BD"/>
    <w:rsid w:val="00DE7E07"/>
    <w:rsid w:val="00DF7035"/>
    <w:rsid w:val="00E70166"/>
    <w:rsid w:val="00ED16BF"/>
    <w:rsid w:val="00ED2F3D"/>
    <w:rsid w:val="00ED5EFE"/>
    <w:rsid w:val="00F06E29"/>
    <w:rsid w:val="00F15669"/>
    <w:rsid w:val="00F37BA7"/>
    <w:rsid w:val="00F513EC"/>
    <w:rsid w:val="00F84E39"/>
    <w:rsid w:val="00FB6A8F"/>
    <w:rsid w:val="00FC4BA5"/>
    <w:rsid w:val="00FD4A55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BBB0"/>
  <w15:docId w15:val="{CB52A0D3-A6B4-4BB1-A636-0380DA0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0593-DAA6-4354-96F0-76F1D18B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3318</Words>
  <Characters>19911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Dudzińska</dc:creator>
  <cp:lastModifiedBy>Małgorzata Dudzińska</cp:lastModifiedBy>
  <cp:revision>2</cp:revision>
  <cp:lastPrinted>2022-11-16T07:58:00Z</cp:lastPrinted>
  <dcterms:created xsi:type="dcterms:W3CDTF">2022-11-16T08:04:00Z</dcterms:created>
  <dcterms:modified xsi:type="dcterms:W3CDTF">2022-11-16T08:04:00Z</dcterms:modified>
</cp:coreProperties>
</file>